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173" w:type="dxa"/>
        <w:tblLayout w:type="fixed"/>
        <w:tblLook w:val="04A0" w:firstRow="1" w:lastRow="0" w:firstColumn="1" w:lastColumn="0" w:noHBand="0" w:noVBand="1"/>
      </w:tblPr>
      <w:tblGrid>
        <w:gridCol w:w="9571"/>
        <w:gridCol w:w="602"/>
      </w:tblGrid>
      <w:tr w:rsidR="00155989" w:rsidRPr="00DC0E78" w:rsidTr="009A79FF">
        <w:trPr>
          <w:gridAfter w:val="1"/>
          <w:wAfter w:w="602" w:type="dxa"/>
        </w:trPr>
        <w:tc>
          <w:tcPr>
            <w:tcW w:w="9571" w:type="dxa"/>
          </w:tcPr>
          <w:p w:rsidR="00155989" w:rsidRPr="00DC0E78" w:rsidRDefault="009C1AA8" w:rsidP="00DC0E78">
            <w:pPr>
              <w:pStyle w:val="ab"/>
              <w:spacing w:line="360" w:lineRule="auto"/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«</w:t>
            </w:r>
            <w:r w:rsidR="00243E07">
              <w:rPr>
                <w:sz w:val="24"/>
                <w:szCs w:val="24"/>
              </w:rPr>
              <w:t>ИСКРА</w:t>
            </w:r>
            <w:r>
              <w:rPr>
                <w:sz w:val="24"/>
                <w:szCs w:val="24"/>
              </w:rPr>
              <w:t>»</w:t>
            </w:r>
          </w:p>
        </w:tc>
      </w:tr>
      <w:tr w:rsidR="00155989" w:rsidRPr="00DC0E78" w:rsidTr="009A79FF">
        <w:trPr>
          <w:gridAfter w:val="1"/>
          <w:wAfter w:w="602" w:type="dxa"/>
        </w:trPr>
        <w:tc>
          <w:tcPr>
            <w:tcW w:w="9571" w:type="dxa"/>
          </w:tcPr>
          <w:p w:rsidR="00155989" w:rsidRPr="00DC0E78" w:rsidRDefault="00155989" w:rsidP="00DC0E78">
            <w:pPr>
              <w:pStyle w:val="ab"/>
              <w:spacing w:line="360" w:lineRule="auto"/>
              <w:rPr>
                <w:b w:val="0"/>
                <w:sz w:val="24"/>
                <w:szCs w:val="24"/>
              </w:rPr>
            </w:pPr>
          </w:p>
        </w:tc>
      </w:tr>
      <w:tr w:rsidR="00155989" w:rsidRPr="00DC0E78" w:rsidTr="009A79FF">
        <w:trPr>
          <w:gridAfter w:val="1"/>
          <w:wAfter w:w="602" w:type="dxa"/>
        </w:trPr>
        <w:tc>
          <w:tcPr>
            <w:tcW w:w="9571" w:type="dxa"/>
          </w:tcPr>
          <w:p w:rsidR="00155989" w:rsidRPr="00DC0E78" w:rsidRDefault="00155989" w:rsidP="00DC0E78">
            <w:pPr>
              <w:pStyle w:val="ab"/>
              <w:spacing w:line="360" w:lineRule="auto"/>
              <w:rPr>
                <w:sz w:val="24"/>
                <w:szCs w:val="24"/>
              </w:rPr>
            </w:pPr>
          </w:p>
        </w:tc>
      </w:tr>
      <w:tr w:rsidR="00155989" w:rsidRPr="00DC0E78" w:rsidTr="009A79FF">
        <w:trPr>
          <w:gridAfter w:val="1"/>
          <w:wAfter w:w="602" w:type="dxa"/>
        </w:trPr>
        <w:tc>
          <w:tcPr>
            <w:tcW w:w="9571" w:type="dxa"/>
          </w:tcPr>
          <w:p w:rsidR="00155989" w:rsidRPr="00DC0E78" w:rsidRDefault="00155989" w:rsidP="00DC0E78">
            <w:pPr>
              <w:pStyle w:val="10"/>
              <w:spacing w:line="360" w:lineRule="auto"/>
              <w:jc w:val="center"/>
              <w:outlineLvl w:val="0"/>
              <w:rPr>
                <w:sz w:val="24"/>
                <w:szCs w:val="24"/>
              </w:rPr>
            </w:pPr>
            <w:r w:rsidRPr="00DC0E7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 Р И К А З</w:t>
            </w:r>
          </w:p>
        </w:tc>
      </w:tr>
      <w:tr w:rsidR="00155989" w:rsidRPr="00DC0E78" w:rsidTr="009C1AA8">
        <w:trPr>
          <w:gridAfter w:val="1"/>
          <w:wAfter w:w="602" w:type="dxa"/>
          <w:trHeight w:val="543"/>
        </w:trPr>
        <w:tc>
          <w:tcPr>
            <w:tcW w:w="9571" w:type="dxa"/>
          </w:tcPr>
          <w:p w:rsidR="00155989" w:rsidRPr="00DC0E78" w:rsidRDefault="00155989" w:rsidP="00DC0E7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55989" w:rsidRPr="00DC0E78" w:rsidTr="009A79FF">
        <w:tc>
          <w:tcPr>
            <w:tcW w:w="10173" w:type="dxa"/>
            <w:gridSpan w:val="2"/>
          </w:tcPr>
          <w:p w:rsidR="00155989" w:rsidRPr="00DC0E78" w:rsidRDefault="00243E07" w:rsidP="00243E0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«21» марта </w:t>
            </w:r>
            <w:r w:rsidR="001405F8" w:rsidRPr="001405F8">
              <w:rPr>
                <w:sz w:val="24"/>
                <w:szCs w:val="24"/>
              </w:rPr>
              <w:t>202</w:t>
            </w:r>
            <w:r w:rsidR="009C1AA8">
              <w:rPr>
                <w:sz w:val="24"/>
                <w:szCs w:val="24"/>
              </w:rPr>
              <w:t>5</w:t>
            </w:r>
            <w:r w:rsidR="00640E99">
              <w:rPr>
                <w:sz w:val="24"/>
                <w:szCs w:val="24"/>
              </w:rPr>
              <w:t xml:space="preserve"> </w:t>
            </w:r>
            <w:r w:rsidR="001405F8" w:rsidRPr="001405F8">
              <w:rPr>
                <w:sz w:val="24"/>
                <w:szCs w:val="24"/>
              </w:rPr>
              <w:t xml:space="preserve">г.                       </w:t>
            </w:r>
            <w:r w:rsidR="009C1AA8">
              <w:rPr>
                <w:sz w:val="24"/>
                <w:szCs w:val="24"/>
              </w:rPr>
              <w:t xml:space="preserve">       </w:t>
            </w:r>
            <w:r w:rsidR="001405F8" w:rsidRPr="001405F8">
              <w:rPr>
                <w:sz w:val="24"/>
                <w:szCs w:val="24"/>
              </w:rPr>
              <w:t xml:space="preserve">        </w:t>
            </w:r>
            <w:r w:rsidR="009C1AA8">
              <w:rPr>
                <w:sz w:val="24"/>
                <w:szCs w:val="24"/>
              </w:rPr>
              <w:t xml:space="preserve">      </w:t>
            </w:r>
            <w:r w:rsidR="00906D75">
              <w:rPr>
                <w:sz w:val="24"/>
                <w:szCs w:val="24"/>
              </w:rPr>
              <w:t xml:space="preserve">  </w:t>
            </w:r>
            <w:r w:rsidR="00155989" w:rsidRPr="00DC0E78">
              <w:rPr>
                <w:sz w:val="24"/>
                <w:szCs w:val="24"/>
              </w:rPr>
              <w:t xml:space="preserve"> </w:t>
            </w:r>
            <w:r w:rsidR="00155989" w:rsidRPr="009C1AA8">
              <w:rPr>
                <w:sz w:val="24"/>
                <w:szCs w:val="24"/>
                <w:highlight w:val="yellow"/>
              </w:rPr>
              <w:t>№</w:t>
            </w:r>
            <w:r w:rsidR="009C1AA8">
              <w:rPr>
                <w:sz w:val="24"/>
                <w:szCs w:val="24"/>
                <w:highlight w:val="yellow"/>
              </w:rPr>
              <w:t xml:space="preserve"> </w:t>
            </w:r>
            <w:r w:rsidR="009C1AA8">
              <w:rPr>
                <w:sz w:val="24"/>
                <w:szCs w:val="24"/>
              </w:rPr>
              <w:t xml:space="preserve">                                                            </w:t>
            </w:r>
            <w:r w:rsidR="00240B34" w:rsidRPr="00DC0E78">
              <w:rPr>
                <w:sz w:val="24"/>
                <w:szCs w:val="24"/>
              </w:rPr>
              <w:t xml:space="preserve">г. </w:t>
            </w:r>
            <w:r w:rsidR="009C1AA8">
              <w:rPr>
                <w:sz w:val="24"/>
                <w:szCs w:val="24"/>
              </w:rPr>
              <w:t>Самара</w:t>
            </w:r>
          </w:p>
        </w:tc>
      </w:tr>
    </w:tbl>
    <w:p w:rsidR="00155989" w:rsidRPr="00DC0E78" w:rsidRDefault="00155989" w:rsidP="00DC0E78">
      <w:pPr>
        <w:pStyle w:val="af"/>
        <w:spacing w:line="360" w:lineRule="auto"/>
        <w:rPr>
          <w:sz w:val="24"/>
          <w:szCs w:val="24"/>
        </w:rPr>
      </w:pPr>
    </w:p>
    <w:tbl>
      <w:tblPr>
        <w:tblStyle w:val="a6"/>
        <w:tblW w:w="6236" w:type="dxa"/>
        <w:tblLook w:val="04A0" w:firstRow="1" w:lastRow="0" w:firstColumn="1" w:lastColumn="0" w:noHBand="0" w:noVBand="1"/>
      </w:tblPr>
      <w:tblGrid>
        <w:gridCol w:w="6236"/>
      </w:tblGrid>
      <w:tr w:rsidR="00155989" w:rsidRPr="00DC0E78" w:rsidTr="009A79FF">
        <w:tc>
          <w:tcPr>
            <w:tcW w:w="0" w:type="auto"/>
          </w:tcPr>
          <w:p w:rsidR="00155989" w:rsidRPr="00DC0E78" w:rsidRDefault="00155989" w:rsidP="00DC0E78">
            <w:pPr>
              <w:spacing w:line="360" w:lineRule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C0E7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О безопасности материальных носителей персональных данных </w:t>
            </w:r>
            <w:r w:rsidR="00F12A32" w:rsidRPr="00DC0E78">
              <w:rPr>
                <w:rFonts w:eastAsiaTheme="minorHAnsi"/>
                <w:b/>
                <w:sz w:val="24"/>
                <w:szCs w:val="24"/>
                <w:lang w:eastAsia="en-US"/>
              </w:rPr>
              <w:t>в</w:t>
            </w:r>
            <w:r w:rsidRPr="00DC0E7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="009C1AA8">
              <w:rPr>
                <w:rFonts w:eastAsiaTheme="minorHAnsi"/>
                <w:b/>
                <w:sz w:val="24"/>
                <w:szCs w:val="24"/>
                <w:lang w:eastAsia="en-US"/>
              </w:rPr>
              <w:t>ООО «</w:t>
            </w:r>
            <w:r w:rsidR="00243E07">
              <w:rPr>
                <w:rFonts w:eastAsiaTheme="minorHAnsi"/>
                <w:b/>
                <w:sz w:val="24"/>
                <w:szCs w:val="24"/>
                <w:lang w:eastAsia="en-US"/>
              </w:rPr>
              <w:t>ИСКРА</w:t>
            </w:r>
            <w:r w:rsidR="009C1AA8">
              <w:rPr>
                <w:rFonts w:eastAsiaTheme="minorHAnsi"/>
                <w:b/>
                <w:sz w:val="24"/>
                <w:szCs w:val="24"/>
                <w:lang w:eastAsia="en-US"/>
              </w:rPr>
              <w:t>»</w:t>
            </w:r>
          </w:p>
          <w:p w:rsidR="00155989" w:rsidRPr="00DC0E78" w:rsidRDefault="00155989" w:rsidP="00DC0E7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155989" w:rsidRPr="00DC0E78" w:rsidRDefault="00155989" w:rsidP="00DC0E78">
      <w:pPr>
        <w:pStyle w:val="ad"/>
        <w:spacing w:line="360" w:lineRule="auto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В целях выполнения требований </w:t>
      </w:r>
    </w:p>
    <w:p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</w:t>
      </w:r>
      <w:r w:rsidR="00F63881" w:rsidRPr="00DC0E78">
        <w:rPr>
          <w:sz w:val="24"/>
          <w:szCs w:val="24"/>
        </w:rPr>
        <w:t>15.09.2008 №</w:t>
      </w:r>
      <w:r w:rsidRPr="00DC0E78">
        <w:rPr>
          <w:sz w:val="24"/>
          <w:szCs w:val="24"/>
        </w:rPr>
        <w:t> 687 «Об утверждении Положения об особенностях обработки персональных данных, осуществляемой без использования средств автоматизации»,</w:t>
      </w:r>
    </w:p>
    <w:p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01.11.2012 № 1119 «Об утверждении требований к защите персональных данных при их обработке в информационных системах персональных данных»,</w:t>
      </w:r>
    </w:p>
    <w:p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безопасности Российской Федерации от 10.07.2014 № 378 «Об 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защищенности»,</w:t>
      </w:r>
    </w:p>
    <w:p w:rsidR="00155989" w:rsidRPr="00DC0E78" w:rsidRDefault="00155989" w:rsidP="00DC0E78">
      <w:pPr>
        <w:pStyle w:val="ad"/>
        <w:numPr>
          <w:ilvl w:val="0"/>
          <w:numId w:val="5"/>
        </w:numPr>
        <w:spacing w:line="360" w:lineRule="auto"/>
        <w:rPr>
          <w:rStyle w:val="af4"/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по техническому и экспортному контролю от 18.02.2013 № 21 «Об 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персональных»</w:t>
      </w:r>
    </w:p>
    <w:p w:rsidR="00155989" w:rsidRPr="00DC0E78" w:rsidRDefault="00155989" w:rsidP="00DC0E78">
      <w:pPr>
        <w:spacing w:before="200" w:after="20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DC0E78">
        <w:rPr>
          <w:rFonts w:eastAsiaTheme="minorHAnsi"/>
          <w:b/>
          <w:sz w:val="24"/>
          <w:szCs w:val="24"/>
          <w:lang w:eastAsia="en-US"/>
        </w:rPr>
        <w:t>ПРИКАЗЫВАЮ:</w:t>
      </w:r>
    </w:p>
    <w:p w:rsidR="00155989" w:rsidRPr="00DC0E78" w:rsidRDefault="00155989" w:rsidP="00DC0E78">
      <w:pPr>
        <w:pStyle w:val="ad"/>
        <w:spacing w:line="360" w:lineRule="auto"/>
        <w:ind w:firstLine="624"/>
        <w:rPr>
          <w:sz w:val="24"/>
          <w:szCs w:val="24"/>
        </w:rPr>
      </w:pPr>
      <w:r w:rsidRPr="00DC0E78">
        <w:rPr>
          <w:rFonts w:eastAsiaTheme="minorHAnsi"/>
          <w:sz w:val="24"/>
          <w:szCs w:val="24"/>
          <w:lang w:eastAsia="en-US"/>
        </w:rPr>
        <w:t>1.</w:t>
      </w:r>
      <w:r w:rsidRPr="00DC0E78">
        <w:rPr>
          <w:sz w:val="24"/>
          <w:szCs w:val="24"/>
        </w:rPr>
        <w:t> </w:t>
      </w:r>
      <w:r w:rsidRPr="00DC0E78">
        <w:rPr>
          <w:rFonts w:eastAsiaTheme="minorHAnsi"/>
          <w:sz w:val="24"/>
          <w:szCs w:val="24"/>
          <w:lang w:eastAsia="en-US"/>
        </w:rPr>
        <w:t xml:space="preserve">Утвердить перечень мест хранения материальных (бумажных и машинных) носителей персональных данных и </w:t>
      </w:r>
      <w:r w:rsidRPr="00DC0E78">
        <w:rPr>
          <w:sz w:val="24"/>
          <w:szCs w:val="24"/>
        </w:rPr>
        <w:t xml:space="preserve">лиц, ответственных за реализацию мер по обеспечению безопасности персональных данных в </w:t>
      </w:r>
      <w:r w:rsidR="009C1AA8">
        <w:rPr>
          <w:sz w:val="24"/>
          <w:szCs w:val="24"/>
        </w:rPr>
        <w:t>ООО «</w:t>
      </w:r>
      <w:r w:rsidR="00243E07">
        <w:rPr>
          <w:sz w:val="24"/>
          <w:szCs w:val="24"/>
        </w:rPr>
        <w:t>ИСКРА</w:t>
      </w:r>
      <w:r w:rsidR="009C1AA8">
        <w:rPr>
          <w:sz w:val="24"/>
          <w:szCs w:val="24"/>
        </w:rPr>
        <w:t>»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носителей персональных данных (</w:t>
      </w:r>
      <w:proofErr w:type="gramStart"/>
      <w:r w:rsidRPr="00DC0E78">
        <w:rPr>
          <w:sz w:val="24"/>
          <w:szCs w:val="24"/>
        </w:rPr>
        <w:t>Приложение  №</w:t>
      </w:r>
      <w:proofErr w:type="gramEnd"/>
      <w:r w:rsidRPr="00DC0E78">
        <w:rPr>
          <w:sz w:val="24"/>
          <w:szCs w:val="24"/>
        </w:rPr>
        <w:t>1).</w:t>
      </w:r>
    </w:p>
    <w:p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lastRenderedPageBreak/>
        <w:t xml:space="preserve">2. Утвердить Инструкцию ответственного за </w:t>
      </w:r>
      <w:r w:rsidRPr="00DC0E78">
        <w:rPr>
          <w:sz w:val="24"/>
          <w:szCs w:val="24"/>
        </w:rPr>
        <w:t xml:space="preserve">реализацию мер по обеспечению безопасности персональных данных в </w:t>
      </w:r>
      <w:r w:rsidR="009C1AA8">
        <w:rPr>
          <w:sz w:val="24"/>
          <w:szCs w:val="24"/>
        </w:rPr>
        <w:t>ООО «</w:t>
      </w:r>
      <w:r w:rsidR="00243E07">
        <w:rPr>
          <w:sz w:val="24"/>
          <w:szCs w:val="24"/>
        </w:rPr>
        <w:t>ИСКРА</w:t>
      </w:r>
      <w:r w:rsidR="009C1AA8">
        <w:rPr>
          <w:sz w:val="24"/>
          <w:szCs w:val="24"/>
        </w:rPr>
        <w:t>»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 </w:t>
      </w:r>
      <w:r w:rsidRPr="00DC0E78">
        <w:rPr>
          <w:rFonts w:eastAsiaTheme="minorHAnsi"/>
          <w:sz w:val="24"/>
          <w:szCs w:val="24"/>
          <w:lang w:eastAsia="en-US"/>
        </w:rPr>
        <w:t>(Приложение №2).</w:t>
      </w:r>
    </w:p>
    <w:p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>3. Обеспечить уничтожение (стирание) персональных данных на машинных носителях при их передаче между пользователями, а также в сторонние организации для ремонта или утилизации.</w:t>
      </w:r>
    </w:p>
    <w:p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>4. Ответственн</w:t>
      </w:r>
      <w:r w:rsidR="00F404A8" w:rsidRPr="00DC0E78">
        <w:rPr>
          <w:rFonts w:eastAsiaTheme="minorHAnsi"/>
          <w:sz w:val="24"/>
          <w:szCs w:val="24"/>
          <w:lang w:eastAsia="en-US"/>
        </w:rPr>
        <w:t>ый</w:t>
      </w:r>
      <w:r w:rsidRPr="00DC0E78">
        <w:rPr>
          <w:rFonts w:eastAsiaTheme="minorHAnsi"/>
          <w:sz w:val="24"/>
          <w:szCs w:val="24"/>
          <w:lang w:eastAsia="en-US"/>
        </w:rPr>
        <w:t xml:space="preserve"> за организацию обработки персональных данных в </w:t>
      </w:r>
      <w:r w:rsidR="009C1AA8">
        <w:rPr>
          <w:rFonts w:eastAsiaTheme="minorHAnsi"/>
          <w:sz w:val="24"/>
          <w:szCs w:val="24"/>
          <w:lang w:eastAsia="en-US"/>
        </w:rPr>
        <w:t>ООО «</w:t>
      </w:r>
      <w:r w:rsidR="00243E07">
        <w:rPr>
          <w:rFonts w:eastAsiaTheme="minorHAnsi"/>
          <w:sz w:val="24"/>
          <w:szCs w:val="24"/>
          <w:lang w:eastAsia="en-US"/>
        </w:rPr>
        <w:t>ИСКРА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 xml:space="preserve"> </w:t>
      </w:r>
      <w:r w:rsidR="003176D5" w:rsidRPr="003176D5">
        <w:rPr>
          <w:sz w:val="24"/>
          <w:szCs w:val="24"/>
          <w:highlight w:val="yellow"/>
        </w:rPr>
        <w:t>Должность ФИО</w:t>
      </w:r>
      <w:r w:rsidR="00240B34" w:rsidRPr="00DC0E78">
        <w:rPr>
          <w:sz w:val="24"/>
          <w:szCs w:val="24"/>
        </w:rPr>
        <w:t xml:space="preserve"> обеспечивает контроль за осуществлением учета машинных носителей персональных данных в соответствии с утвержденной в </w:t>
      </w:r>
      <w:r w:rsidR="009C1AA8">
        <w:rPr>
          <w:rFonts w:eastAsiaTheme="minorHAnsi"/>
          <w:sz w:val="24"/>
          <w:szCs w:val="24"/>
          <w:lang w:eastAsia="en-US"/>
        </w:rPr>
        <w:t>ООО «</w:t>
      </w:r>
      <w:r w:rsidR="00243E07">
        <w:rPr>
          <w:rFonts w:eastAsiaTheme="minorHAnsi"/>
          <w:sz w:val="24"/>
          <w:szCs w:val="24"/>
          <w:lang w:eastAsia="en-US"/>
        </w:rPr>
        <w:t>ИСКРА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 xml:space="preserve"> Инструкцией по защите машинных носителей персональных данных в </w:t>
      </w:r>
      <w:r w:rsidR="009C1AA8">
        <w:rPr>
          <w:rFonts w:eastAsiaTheme="minorHAnsi"/>
          <w:sz w:val="24"/>
          <w:szCs w:val="24"/>
          <w:lang w:eastAsia="en-US"/>
        </w:rPr>
        <w:t>ООО «</w:t>
      </w:r>
      <w:r w:rsidR="00243E07">
        <w:rPr>
          <w:rFonts w:eastAsiaTheme="minorHAnsi"/>
          <w:sz w:val="24"/>
          <w:szCs w:val="24"/>
          <w:lang w:eastAsia="en-US"/>
        </w:rPr>
        <w:t>ИСКРА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>.</w:t>
      </w:r>
    </w:p>
    <w:p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5. </w:t>
      </w:r>
      <w:r w:rsidR="00E80E7C" w:rsidRPr="00E80E7C">
        <w:rPr>
          <w:rFonts w:eastAsiaTheme="minorHAnsi"/>
          <w:sz w:val="24"/>
          <w:szCs w:val="24"/>
          <w:highlight w:val="yellow"/>
          <w:lang w:eastAsia="en-US"/>
        </w:rPr>
        <w:t>Должность</w:t>
      </w:r>
      <w:r w:rsidRPr="00DC0E78">
        <w:rPr>
          <w:rFonts w:eastAsiaTheme="minorHAnsi"/>
          <w:sz w:val="24"/>
          <w:szCs w:val="24"/>
          <w:lang w:eastAsia="en-US"/>
        </w:rPr>
        <w:t xml:space="preserve"> организовать ознакомление с настоящим приказом работников </w:t>
      </w:r>
      <w:r w:rsidR="009C1AA8">
        <w:rPr>
          <w:rFonts w:eastAsiaTheme="minorHAnsi"/>
          <w:sz w:val="24"/>
          <w:szCs w:val="24"/>
          <w:lang w:eastAsia="en-US"/>
        </w:rPr>
        <w:t>ООО «</w:t>
      </w:r>
      <w:r w:rsidR="00243E07">
        <w:rPr>
          <w:rFonts w:eastAsiaTheme="minorHAnsi"/>
          <w:sz w:val="24"/>
          <w:szCs w:val="24"/>
          <w:lang w:eastAsia="en-US"/>
        </w:rPr>
        <w:t>ИСКРА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 xml:space="preserve">, согласно утвержденному перечню мест хранения материальных (бумажных и машинных) носителей персональных данных и </w:t>
      </w:r>
      <w:r w:rsidRPr="00DC0E78">
        <w:rPr>
          <w:sz w:val="24"/>
          <w:szCs w:val="24"/>
        </w:rPr>
        <w:t xml:space="preserve">лиц, ответственных за реализацию мер по обеспечению безопасности персональных данных в </w:t>
      </w:r>
      <w:r w:rsidR="009C1AA8">
        <w:rPr>
          <w:sz w:val="24"/>
          <w:szCs w:val="24"/>
        </w:rPr>
        <w:t>ООО «</w:t>
      </w:r>
      <w:r w:rsidR="00243E07">
        <w:rPr>
          <w:sz w:val="24"/>
          <w:szCs w:val="24"/>
        </w:rPr>
        <w:t>ИСКРА</w:t>
      </w:r>
      <w:r w:rsidR="009C1AA8">
        <w:rPr>
          <w:sz w:val="24"/>
          <w:szCs w:val="24"/>
        </w:rPr>
        <w:t>»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носителей персональных данных</w:t>
      </w:r>
      <w:r w:rsidRPr="00DC0E78">
        <w:rPr>
          <w:rFonts w:eastAsiaTheme="minorHAnsi"/>
          <w:sz w:val="24"/>
          <w:szCs w:val="24"/>
          <w:lang w:eastAsia="en-US"/>
        </w:rPr>
        <w:t>.</w:t>
      </w:r>
    </w:p>
    <w:p w:rsidR="00155989" w:rsidRPr="00DC0E78" w:rsidRDefault="00155989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6. </w:t>
      </w:r>
      <w:r w:rsidR="00CB3C03" w:rsidRPr="00DC0E78">
        <w:rPr>
          <w:sz w:val="24"/>
          <w:szCs w:val="24"/>
        </w:rPr>
        <w:t xml:space="preserve">Контролирует исполнение настоящего приказа - ответственный за организацию обработки персональных данных </w:t>
      </w:r>
      <w:r w:rsidR="00E80E7C" w:rsidRPr="00E80E7C">
        <w:rPr>
          <w:rFonts w:eastAsiaTheme="minorHAnsi"/>
          <w:sz w:val="24"/>
          <w:szCs w:val="24"/>
          <w:highlight w:val="yellow"/>
          <w:lang w:eastAsia="en-US"/>
        </w:rPr>
        <w:t>Должность и ФИО</w:t>
      </w:r>
      <w:r w:rsidR="00E80E7C">
        <w:rPr>
          <w:rFonts w:eastAsiaTheme="minorHAnsi"/>
          <w:sz w:val="24"/>
          <w:szCs w:val="24"/>
          <w:lang w:eastAsia="en-US"/>
        </w:rPr>
        <w:t>.</w:t>
      </w:r>
    </w:p>
    <w:p w:rsidR="00F63881" w:rsidRPr="00DC0E78" w:rsidRDefault="00F63881" w:rsidP="00DC0E78">
      <w:pPr>
        <w:pStyle w:val="ad"/>
        <w:spacing w:line="360" w:lineRule="auto"/>
        <w:ind w:firstLine="624"/>
        <w:rPr>
          <w:rFonts w:eastAsiaTheme="minorHAnsi"/>
          <w:sz w:val="24"/>
          <w:szCs w:val="24"/>
          <w:lang w:eastAsia="en-US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244"/>
        <w:gridCol w:w="4677"/>
      </w:tblGrid>
      <w:tr w:rsidR="00F63881" w:rsidRPr="00DC0E78" w:rsidTr="009A79FF">
        <w:trPr>
          <w:jc w:val="center"/>
        </w:trPr>
        <w:tc>
          <w:tcPr>
            <w:tcW w:w="2643" w:type="pct"/>
          </w:tcPr>
          <w:p w:rsidR="00F63881" w:rsidRPr="00DC0E78" w:rsidRDefault="003176D5" w:rsidP="00DC0E78">
            <w:pPr>
              <w:pStyle w:val="ac"/>
              <w:spacing w:line="360" w:lineRule="auto"/>
              <w:ind w:firstLine="6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240B34" w:rsidRPr="00DC0E78">
              <w:rPr>
                <w:b/>
                <w:sz w:val="24"/>
                <w:szCs w:val="24"/>
              </w:rPr>
              <w:t>иректор</w:t>
            </w:r>
          </w:p>
        </w:tc>
        <w:tc>
          <w:tcPr>
            <w:tcW w:w="2357" w:type="pct"/>
            <w:vAlign w:val="bottom"/>
          </w:tcPr>
          <w:p w:rsidR="00F63881" w:rsidRPr="00DC0E78" w:rsidRDefault="00243E07" w:rsidP="00D40FA8">
            <w:pPr>
              <w:pStyle w:val="ac"/>
              <w:spacing w:line="360" w:lineRule="auto"/>
              <w:ind w:firstLine="624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Дорожкина</w:t>
            </w:r>
            <w:proofErr w:type="spellEnd"/>
            <w:r>
              <w:rPr>
                <w:b/>
                <w:sz w:val="24"/>
                <w:szCs w:val="24"/>
              </w:rPr>
              <w:t xml:space="preserve"> Е.А.</w:t>
            </w:r>
          </w:p>
        </w:tc>
      </w:tr>
    </w:tbl>
    <w:p w:rsidR="00155989" w:rsidRPr="00DC0E78" w:rsidRDefault="00155989" w:rsidP="00DC0E78">
      <w:pPr>
        <w:spacing w:line="360" w:lineRule="auto"/>
        <w:rPr>
          <w:sz w:val="24"/>
          <w:szCs w:val="24"/>
        </w:rPr>
      </w:pPr>
    </w:p>
    <w:p w:rsidR="00155989" w:rsidRPr="00DC0E78" w:rsidRDefault="00155989" w:rsidP="00DC0E78">
      <w:pPr>
        <w:spacing w:line="360" w:lineRule="auto"/>
        <w:rPr>
          <w:sz w:val="24"/>
          <w:szCs w:val="24"/>
        </w:rPr>
        <w:sectPr w:rsidR="00155989" w:rsidRPr="00DC0E78" w:rsidSect="005B6466">
          <w:headerReference w:type="default" r:id="rId7"/>
          <w:footerReference w:type="default" r:id="rId8"/>
          <w:footerReference w:type="first" r:id="rId9"/>
          <w:pgSz w:w="11906" w:h="16838"/>
          <w:pgMar w:top="851" w:right="851" w:bottom="851" w:left="1134" w:header="709" w:footer="0" w:gutter="0"/>
          <w:cols w:space="720"/>
          <w:titlePg/>
          <w:docGrid w:linePitch="354"/>
        </w:sectPr>
      </w:pPr>
    </w:p>
    <w:p w:rsidR="00155989" w:rsidRPr="00223A66" w:rsidRDefault="00155989" w:rsidP="00DC0E78">
      <w:pPr>
        <w:pStyle w:val="10"/>
        <w:spacing w:line="360" w:lineRule="auto"/>
        <w:jc w:val="right"/>
        <w:rPr>
          <w:sz w:val="22"/>
          <w:szCs w:val="22"/>
        </w:rPr>
      </w:pPr>
      <w:bookmarkStart w:id="0" w:name="_Hlk84951443"/>
      <w:r w:rsidRPr="00223A66">
        <w:rPr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№1</w:t>
      </w:r>
    </w:p>
    <w:p w:rsidR="00155989" w:rsidRPr="00223A66" w:rsidRDefault="00155989" w:rsidP="00DC0E78">
      <w:pPr>
        <w:pStyle w:val="aa"/>
        <w:spacing w:line="360" w:lineRule="auto"/>
        <w:rPr>
          <w:sz w:val="22"/>
          <w:szCs w:val="22"/>
        </w:rPr>
      </w:pPr>
      <w:r w:rsidRPr="00223A66">
        <w:rPr>
          <w:sz w:val="22"/>
          <w:szCs w:val="22"/>
        </w:rPr>
        <w:t xml:space="preserve">к приказу </w:t>
      </w:r>
      <w:r w:rsidR="009C1AA8">
        <w:rPr>
          <w:sz w:val="22"/>
          <w:szCs w:val="22"/>
        </w:rPr>
        <w:t>ООО «</w:t>
      </w:r>
      <w:r w:rsidR="00243E07">
        <w:rPr>
          <w:sz w:val="22"/>
          <w:szCs w:val="22"/>
        </w:rPr>
        <w:t>ИСКРА</w:t>
      </w:r>
      <w:r w:rsidR="009C1AA8">
        <w:rPr>
          <w:sz w:val="22"/>
          <w:szCs w:val="22"/>
        </w:rPr>
        <w:t>»</w:t>
      </w:r>
    </w:p>
    <w:p w:rsidR="00155989" w:rsidRPr="00223A66" w:rsidRDefault="00155989" w:rsidP="00DC0E78">
      <w:pPr>
        <w:pStyle w:val="aa"/>
        <w:spacing w:line="360" w:lineRule="auto"/>
        <w:rPr>
          <w:bCs/>
          <w:sz w:val="22"/>
          <w:szCs w:val="22"/>
        </w:rPr>
      </w:pPr>
      <w:r w:rsidRPr="00223A66">
        <w:rPr>
          <w:rFonts w:eastAsiaTheme="minorHAnsi"/>
          <w:bCs/>
          <w:sz w:val="22"/>
          <w:szCs w:val="22"/>
          <w:lang w:eastAsia="en-US"/>
        </w:rPr>
        <w:t xml:space="preserve">«О безопасности материальных носителей персональных данных в </w:t>
      </w:r>
      <w:r w:rsidR="009C1AA8">
        <w:rPr>
          <w:rFonts w:eastAsiaTheme="minorHAnsi"/>
          <w:bCs/>
          <w:sz w:val="22"/>
          <w:szCs w:val="22"/>
          <w:lang w:eastAsia="en-US"/>
        </w:rPr>
        <w:t>ООО «</w:t>
      </w:r>
      <w:r w:rsidR="00243E07">
        <w:rPr>
          <w:rFonts w:eastAsiaTheme="minorHAnsi"/>
          <w:bCs/>
          <w:sz w:val="22"/>
          <w:szCs w:val="22"/>
          <w:lang w:eastAsia="en-US"/>
        </w:rPr>
        <w:t>ИСКРА</w:t>
      </w:r>
      <w:r w:rsidR="009C1AA8">
        <w:rPr>
          <w:rFonts w:eastAsiaTheme="minorHAnsi"/>
          <w:bCs/>
          <w:sz w:val="22"/>
          <w:szCs w:val="22"/>
          <w:lang w:eastAsia="en-US"/>
        </w:rPr>
        <w:t>»</w:t>
      </w:r>
      <w:r w:rsidRPr="00223A66">
        <w:rPr>
          <w:rFonts w:eastAsiaTheme="minorHAnsi"/>
          <w:bCs/>
          <w:sz w:val="22"/>
          <w:szCs w:val="22"/>
          <w:lang w:eastAsia="en-US"/>
        </w:rPr>
        <w:t>»</w:t>
      </w:r>
    </w:p>
    <w:p w:rsidR="00155989" w:rsidRPr="00223A66" w:rsidRDefault="00155989" w:rsidP="00DC0E78">
      <w:pPr>
        <w:pStyle w:val="aa"/>
        <w:spacing w:line="360" w:lineRule="auto"/>
        <w:rPr>
          <w:bCs/>
          <w:sz w:val="22"/>
          <w:szCs w:val="22"/>
        </w:rPr>
      </w:pPr>
      <w:r w:rsidRPr="00223A66">
        <w:rPr>
          <w:bCs/>
          <w:sz w:val="22"/>
          <w:szCs w:val="22"/>
        </w:rPr>
        <w:t xml:space="preserve">от </w:t>
      </w:r>
      <w:r w:rsidR="00243E07">
        <w:rPr>
          <w:bCs/>
          <w:sz w:val="22"/>
          <w:szCs w:val="22"/>
        </w:rPr>
        <w:t>«21» марта</w:t>
      </w:r>
      <w:r w:rsidR="006B7AD8">
        <w:rPr>
          <w:bCs/>
          <w:sz w:val="22"/>
          <w:szCs w:val="22"/>
        </w:rPr>
        <w:t xml:space="preserve"> </w:t>
      </w:r>
      <w:r w:rsidR="00243E07">
        <w:rPr>
          <w:bCs/>
          <w:sz w:val="22"/>
          <w:szCs w:val="22"/>
        </w:rPr>
        <w:t>2025</w:t>
      </w:r>
      <w:r w:rsidR="006B7AD8" w:rsidRPr="006B7AD8">
        <w:rPr>
          <w:bCs/>
          <w:sz w:val="22"/>
          <w:szCs w:val="22"/>
        </w:rPr>
        <w:t xml:space="preserve"> </w:t>
      </w:r>
      <w:r w:rsidRPr="00223A66">
        <w:rPr>
          <w:bCs/>
          <w:sz w:val="22"/>
          <w:szCs w:val="22"/>
        </w:rPr>
        <w:t xml:space="preserve">г. </w:t>
      </w:r>
      <w:r w:rsidRPr="00E80E7C">
        <w:rPr>
          <w:bCs/>
          <w:sz w:val="22"/>
          <w:szCs w:val="22"/>
          <w:highlight w:val="yellow"/>
        </w:rPr>
        <w:t xml:space="preserve">№ </w:t>
      </w:r>
      <w:r w:rsidR="00D40FA8" w:rsidRPr="00E80E7C">
        <w:rPr>
          <w:bCs/>
          <w:sz w:val="22"/>
          <w:szCs w:val="22"/>
          <w:highlight w:val="yellow"/>
        </w:rPr>
        <w:t>1</w:t>
      </w:r>
    </w:p>
    <w:p w:rsidR="00155989" w:rsidRPr="00DC0E78" w:rsidRDefault="00155989" w:rsidP="00DC0E78">
      <w:pPr>
        <w:spacing w:line="360" w:lineRule="auto"/>
        <w:rPr>
          <w:sz w:val="24"/>
          <w:szCs w:val="24"/>
        </w:rPr>
      </w:pPr>
    </w:p>
    <w:p w:rsidR="00155989" w:rsidRPr="00DC0E78" w:rsidRDefault="00155989" w:rsidP="00DC0E78">
      <w:pPr>
        <w:pStyle w:val="10"/>
        <w:spacing w:before="200" w:after="200" w:line="360" w:lineRule="auto"/>
        <w:contextualSpacing/>
        <w:jc w:val="center"/>
        <w:rPr>
          <w:rFonts w:eastAsiaTheme="minorHAnsi"/>
          <w:b w:val="0"/>
          <w:sz w:val="24"/>
          <w:szCs w:val="24"/>
          <w:lang w:eastAsia="en-US"/>
        </w:rPr>
      </w:pPr>
      <w:r w:rsidRPr="00DC0E78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eastAsia="en-US"/>
        </w:rPr>
        <w:t>Перечень</w:t>
      </w:r>
    </w:p>
    <w:p w:rsidR="00155989" w:rsidRPr="00DC0E78" w:rsidRDefault="00155989" w:rsidP="00DC0E78">
      <w:pPr>
        <w:pStyle w:val="10"/>
        <w:spacing w:before="200" w:after="200" w:line="360" w:lineRule="auto"/>
        <w:contextualSpacing/>
        <w:jc w:val="center"/>
        <w:rPr>
          <w:rFonts w:eastAsiaTheme="minorHAnsi"/>
          <w:b w:val="0"/>
          <w:sz w:val="24"/>
          <w:szCs w:val="24"/>
          <w:lang w:eastAsia="en-US"/>
        </w:rPr>
      </w:pPr>
      <w:r w:rsidRPr="00DC0E78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eastAsia="en-US"/>
        </w:rPr>
        <w:t xml:space="preserve">мест хранения материальных (бумажных и машинных) носителей персональных данных и 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лиц, ответственных за реализацию мер по обеспечению безопасности персональных данных в 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>ООО «</w:t>
      </w:r>
      <w:r w:rsidR="00243E07">
        <w:rPr>
          <w:rFonts w:ascii="Times New Roman" w:hAnsi="Times New Roman" w:cs="Times New Roman"/>
          <w:b w:val="0"/>
          <w:color w:val="auto"/>
          <w:sz w:val="24"/>
          <w:szCs w:val="24"/>
        </w:rPr>
        <w:t>ИСКРА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в части исключения несанкционированного доступа при хранении материальных носителей персональных данных</w:t>
      </w:r>
    </w:p>
    <w:p w:rsidR="00155989" w:rsidRPr="00DC0E78" w:rsidRDefault="00155989" w:rsidP="00DC0E78">
      <w:pPr>
        <w:pStyle w:val="a7"/>
        <w:spacing w:line="360" w:lineRule="auto"/>
        <w:rPr>
          <w:sz w:val="24"/>
          <w:szCs w:val="24"/>
        </w:rPr>
      </w:pPr>
    </w:p>
    <w:p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 xml:space="preserve">Цель обработки персональных данных: </w:t>
      </w:r>
      <w:r w:rsidR="0075540B" w:rsidRPr="0075540B">
        <w:rPr>
          <w:b w:val="0"/>
          <w:bCs w:val="0"/>
          <w:sz w:val="24"/>
          <w:szCs w:val="24"/>
          <w:u w:val="single"/>
        </w:rPr>
        <w:t>Ведение кадрового и бухгалтерского учета</w:t>
      </w:r>
      <w:r w:rsidR="0075540B" w:rsidRPr="0075540B">
        <w:rPr>
          <w:sz w:val="24"/>
          <w:szCs w:val="24"/>
          <w:u w:val="single"/>
        </w:rPr>
        <w:t xml:space="preserve"> </w:t>
      </w:r>
    </w:p>
    <w:p w:rsidR="00155989" w:rsidRPr="00DC0E78" w:rsidRDefault="00155989" w:rsidP="00DC0E7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24"/>
          <w:szCs w:val="24"/>
        </w:rPr>
        <w:t xml:space="preserve">                                                                                            </w:t>
      </w:r>
      <w:r w:rsidRPr="00DC0E78">
        <w:rPr>
          <w:b w:val="0"/>
          <w:bCs w:val="0"/>
          <w:sz w:val="18"/>
          <w:szCs w:val="18"/>
        </w:rPr>
        <w:t>(наименование цели)</w:t>
      </w:r>
    </w:p>
    <w:p w:rsidR="00155989" w:rsidRPr="00DC0E78" w:rsidRDefault="00155989" w:rsidP="00DC0E78">
      <w:pPr>
        <w:pStyle w:val="a7"/>
        <w:spacing w:line="360" w:lineRule="auto"/>
        <w:jc w:val="both"/>
        <w:rPr>
          <w:b w:val="0"/>
          <w:bCs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155989" w:rsidRPr="00DC0E78" w:rsidTr="009A79FF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:rsidR="00155989" w:rsidRPr="00223A66" w:rsidRDefault="00155989" w:rsidP="00223A66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155989" w:rsidRPr="00DC0E78" w:rsidTr="009A79FF">
        <w:trPr>
          <w:cantSplit/>
        </w:trPr>
        <w:tc>
          <w:tcPr>
            <w:tcW w:w="257" w:type="pct"/>
            <w:shd w:val="clear" w:color="auto" w:fill="auto"/>
          </w:tcPr>
          <w:p w:rsidR="00155989" w:rsidRPr="00DC0E78" w:rsidRDefault="00155989" w:rsidP="00DC0E78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218" w:type="pct"/>
          </w:tcPr>
          <w:p w:rsidR="00155989" w:rsidRPr="00DC0E78" w:rsidRDefault="002262D3" w:rsidP="00FB29B0">
            <w:pPr>
              <w:pStyle w:val="af6"/>
              <w:spacing w:line="240" w:lineRule="auto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3"/>
                <w:szCs w:val="23"/>
                <w:highlight w:val="yellow"/>
                <w:lang w:eastAsia="en-US"/>
              </w:rPr>
              <w:t>КОММУНИСТИЧЕСКАЯ УЛ, Д. 10, КВ. 1, Внутригородской район городского округа ЛЕНИНСКИЙ, Г САМАРА, САМАРА, САМАРСКАЯ ОБЛАСТЬ</w:t>
            </w:r>
          </w:p>
        </w:tc>
        <w:tc>
          <w:tcPr>
            <w:tcW w:w="1095" w:type="pct"/>
          </w:tcPr>
          <w:p w:rsidR="00640E99" w:rsidRDefault="009C1AA8" w:rsidP="00640E9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</w:t>
            </w:r>
            <w:r w:rsidR="00243E07">
              <w:rPr>
                <w:sz w:val="23"/>
                <w:szCs w:val="23"/>
              </w:rPr>
              <w:t>ИСКРА</w:t>
            </w:r>
            <w:r>
              <w:rPr>
                <w:sz w:val="23"/>
                <w:szCs w:val="23"/>
              </w:rPr>
              <w:t>»</w:t>
            </w:r>
            <w:r w:rsidR="00640E99">
              <w:rPr>
                <w:sz w:val="23"/>
                <w:szCs w:val="23"/>
              </w:rPr>
              <w:t xml:space="preserve"> </w:t>
            </w:r>
          </w:p>
          <w:p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:rsidR="00155989" w:rsidRPr="00640E99" w:rsidRDefault="00155989" w:rsidP="00640E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769" w:type="pct"/>
          </w:tcPr>
          <w:p w:rsidR="00155989" w:rsidRPr="00640E99" w:rsidRDefault="00155989" w:rsidP="00640E9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62" w:type="pct"/>
          </w:tcPr>
          <w:p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155989" w:rsidRPr="00DC0E78" w:rsidRDefault="00155989" w:rsidP="00223A66">
      <w:pPr>
        <w:pStyle w:val="a7"/>
        <w:spacing w:line="360" w:lineRule="auto"/>
        <w:jc w:val="both"/>
        <w:rPr>
          <w:b w:val="0"/>
          <w:bCs w:val="0"/>
          <w:sz w:val="24"/>
          <w:szCs w:val="24"/>
        </w:rPr>
      </w:pPr>
    </w:p>
    <w:p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="000D5CB8" w:rsidRPr="000D5CB8">
        <w:t xml:space="preserve"> </w:t>
      </w:r>
      <w:r w:rsidR="000D5CB8" w:rsidRPr="000D5CB8">
        <w:rPr>
          <w:b w:val="0"/>
          <w:bCs w:val="0"/>
          <w:sz w:val="24"/>
          <w:szCs w:val="24"/>
          <w:u w:val="single"/>
        </w:rPr>
        <w:t>Обеспечение соблюдения налогового законодательства РФ</w:t>
      </w:r>
    </w:p>
    <w:p w:rsidR="00155989" w:rsidRPr="00223A66" w:rsidRDefault="00155989" w:rsidP="00223A66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 w:rsidR="00223A66">
        <w:rPr>
          <w:b w:val="0"/>
          <w:bCs w:val="0"/>
          <w:sz w:val="18"/>
          <w:szCs w:val="18"/>
        </w:rPr>
        <w:t>)</w:t>
      </w:r>
    </w:p>
    <w:p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155989" w:rsidRPr="00DC0E78" w:rsidTr="009A79FF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:rsidR="00155989" w:rsidRPr="00223A66" w:rsidRDefault="00155989" w:rsidP="00223A66">
            <w:pPr>
              <w:pStyle w:val="a0"/>
              <w:numPr>
                <w:ilvl w:val="0"/>
                <w:numId w:val="4"/>
              </w:numPr>
            </w:pPr>
            <w:r w:rsidRPr="00223A66">
              <w:lastRenderedPageBreak/>
              <w:t>№ п/п</w:t>
            </w:r>
          </w:p>
        </w:tc>
        <w:tc>
          <w:tcPr>
            <w:tcW w:w="1218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:rsidR="00155989" w:rsidRPr="00223A66" w:rsidRDefault="00155989" w:rsidP="00223A66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155989" w:rsidRPr="00DC0E78" w:rsidTr="009A79FF">
        <w:trPr>
          <w:cantSplit/>
        </w:trPr>
        <w:tc>
          <w:tcPr>
            <w:tcW w:w="257" w:type="pct"/>
            <w:shd w:val="clear" w:color="auto" w:fill="auto"/>
          </w:tcPr>
          <w:p w:rsidR="00155989" w:rsidRPr="00DC0E78" w:rsidRDefault="00155989" w:rsidP="00DC0E78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:rsidR="00155989" w:rsidRPr="00DC0E78" w:rsidRDefault="002262D3" w:rsidP="00FB29B0">
            <w:pPr>
              <w:pStyle w:val="af6"/>
              <w:spacing w:line="240" w:lineRule="auto"/>
              <w:rPr>
                <w:sz w:val="24"/>
                <w:szCs w:val="24"/>
              </w:rPr>
            </w:pPr>
            <w:bookmarkStart w:id="1" w:name="_GoBack"/>
            <w:r>
              <w:rPr>
                <w:sz w:val="24"/>
                <w:szCs w:val="24"/>
                <w:highlight w:val="yellow"/>
              </w:rPr>
              <w:t>КОММУНИСТИЧЕСКАЯ УЛ, Д. 10, КВ. 1, Внутригородской район городского округа ЛЕНИНСКИЙ, Г САМАРА, САМАРА, САМАРСКАЯ ОБЛАСТЬ</w:t>
            </w:r>
            <w:bookmarkEnd w:id="1"/>
          </w:p>
        </w:tc>
        <w:tc>
          <w:tcPr>
            <w:tcW w:w="1095" w:type="pct"/>
          </w:tcPr>
          <w:p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:rsidR="00155989" w:rsidRPr="00DC0E78" w:rsidRDefault="00155989" w:rsidP="00DC0E78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bookmarkEnd w:id="0"/>
    </w:tbl>
    <w:p w:rsidR="000D5CB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</w:p>
    <w:p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>
        <w:rPr>
          <w:b w:val="0"/>
          <w:bCs w:val="0"/>
          <w:sz w:val="24"/>
          <w:szCs w:val="24"/>
          <w:u w:val="single"/>
        </w:rPr>
        <w:t>О</w:t>
      </w:r>
      <w:r w:rsidRPr="000D5CB8">
        <w:rPr>
          <w:b w:val="0"/>
          <w:bCs w:val="0"/>
          <w:sz w:val="24"/>
          <w:szCs w:val="24"/>
          <w:u w:val="single"/>
        </w:rPr>
        <w:t>казание услуг или выполнение работ по договорам с клиентами (контрагентами)</w:t>
      </w:r>
    </w:p>
    <w:p w:rsidR="000D5CB8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:rsidTr="00A7111A">
        <w:trPr>
          <w:cantSplit/>
        </w:trPr>
        <w:tc>
          <w:tcPr>
            <w:tcW w:w="257" w:type="pct"/>
            <w:shd w:val="clear" w:color="auto" w:fill="auto"/>
          </w:tcPr>
          <w:p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:rsidR="000D5CB8" w:rsidRPr="00DC0E78" w:rsidRDefault="002262D3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КОММУНИСТИЧЕСКАЯ УЛ, Д. 10, КВ. 1, Внутригородской район городского округа ЛЕНИНСКИЙ, Г САМАРА, САМАРА, САМАРСКАЯ ОБЛАСТЬ</w:t>
            </w:r>
          </w:p>
        </w:tc>
        <w:tc>
          <w:tcPr>
            <w:tcW w:w="1095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0D5CB8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p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 w:rsidRPr="000D5CB8">
        <w:rPr>
          <w:b w:val="0"/>
          <w:bCs w:val="0"/>
          <w:sz w:val="24"/>
          <w:szCs w:val="24"/>
          <w:u w:val="single"/>
        </w:rPr>
        <w:t>Подбор персонала (соискателей) на вакантные должности оператора</w:t>
      </w:r>
    </w:p>
    <w:p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:rsidTr="00A7111A">
        <w:trPr>
          <w:cantSplit/>
        </w:trPr>
        <w:tc>
          <w:tcPr>
            <w:tcW w:w="257" w:type="pct"/>
            <w:shd w:val="clear" w:color="auto" w:fill="auto"/>
          </w:tcPr>
          <w:p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:rsidR="000D5CB8" w:rsidRPr="00DC0E78" w:rsidRDefault="002262D3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КОММУНИСТИЧЕСКАЯ УЛ, Д. 10, КВ. 1, Внутригородской район городского округа ЛЕНИНСКИЙ, Г САМАРА, САМАРА, САМАРСКАЯ ОБЛАСТЬ</w:t>
            </w:r>
          </w:p>
        </w:tc>
        <w:tc>
          <w:tcPr>
            <w:tcW w:w="1095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p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 w:rsidRPr="000D5CB8">
        <w:rPr>
          <w:b w:val="0"/>
          <w:bCs w:val="0"/>
          <w:sz w:val="24"/>
          <w:szCs w:val="24"/>
          <w:u w:val="single"/>
        </w:rPr>
        <w:t>Обеспечение соблюдения законодательства РФ в сфере образования</w:t>
      </w:r>
    </w:p>
    <w:p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lastRenderedPageBreak/>
              <w:t>№ п/п</w:t>
            </w:r>
          </w:p>
        </w:tc>
        <w:tc>
          <w:tcPr>
            <w:tcW w:w="1218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:rsidTr="00A7111A">
        <w:trPr>
          <w:cantSplit/>
        </w:trPr>
        <w:tc>
          <w:tcPr>
            <w:tcW w:w="257" w:type="pct"/>
            <w:shd w:val="clear" w:color="auto" w:fill="auto"/>
          </w:tcPr>
          <w:p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:rsidR="000D5CB8" w:rsidRPr="00DC0E78" w:rsidRDefault="002262D3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КОММУНИСТИЧЕСКАЯ УЛ, Д. 10, КВ. 1, Внутригородской район городского округа ЛЕНИНСКИЙ, Г САМАРА, САМАРА, САМАРСКАЯ ОБЛАСТЬ</w:t>
            </w:r>
          </w:p>
        </w:tc>
        <w:tc>
          <w:tcPr>
            <w:tcW w:w="1095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p w:rsidR="000D5CB8" w:rsidRPr="00DC0E78" w:rsidRDefault="000D5CB8" w:rsidP="000D5CB8">
      <w:pPr>
        <w:pStyle w:val="a7"/>
        <w:spacing w:line="360" w:lineRule="auto"/>
        <w:rPr>
          <w:b w:val="0"/>
          <w:bCs w:val="0"/>
          <w:sz w:val="24"/>
          <w:szCs w:val="24"/>
        </w:rPr>
      </w:pPr>
      <w:r w:rsidRPr="00DC0E78">
        <w:rPr>
          <w:b w:val="0"/>
          <w:bCs w:val="0"/>
          <w:sz w:val="24"/>
          <w:szCs w:val="24"/>
        </w:rPr>
        <w:t>Цель обработки персональных данных:</w:t>
      </w:r>
      <w:r w:rsidRPr="000D5CB8">
        <w:t xml:space="preserve"> </w:t>
      </w:r>
      <w:r w:rsidRPr="000D5CB8">
        <w:rPr>
          <w:b w:val="0"/>
          <w:bCs w:val="0"/>
          <w:sz w:val="24"/>
          <w:szCs w:val="24"/>
          <w:u w:val="single"/>
        </w:rPr>
        <w:t>Обеспечение соблюдения пенсионного законодательства РФ</w:t>
      </w:r>
    </w:p>
    <w:p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  <w:r w:rsidRPr="00DC0E78">
        <w:rPr>
          <w:b w:val="0"/>
          <w:bCs w:val="0"/>
          <w:sz w:val="18"/>
          <w:szCs w:val="18"/>
        </w:rPr>
        <w:t>(наименование цели</w:t>
      </w:r>
      <w:r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345"/>
        <w:gridCol w:w="2109"/>
        <w:gridCol w:w="1346"/>
        <w:gridCol w:w="1481"/>
        <w:gridCol w:w="1852"/>
      </w:tblGrid>
      <w:tr w:rsidR="000D5CB8" w:rsidRPr="00DC0E78" w:rsidTr="00A7111A">
        <w:trPr>
          <w:tblHeader/>
        </w:trPr>
        <w:tc>
          <w:tcPr>
            <w:tcW w:w="257" w:type="pct"/>
            <w:shd w:val="clear" w:color="auto" w:fill="auto"/>
            <w:vAlign w:val="center"/>
          </w:tcPr>
          <w:p w:rsidR="000D5CB8" w:rsidRPr="00223A66" w:rsidRDefault="000D5CB8" w:rsidP="00A7111A">
            <w:pPr>
              <w:pStyle w:val="a0"/>
              <w:numPr>
                <w:ilvl w:val="0"/>
                <w:numId w:val="4"/>
              </w:numPr>
            </w:pPr>
            <w:r w:rsidRPr="00223A66">
              <w:t>№ п/п</w:t>
            </w:r>
          </w:p>
        </w:tc>
        <w:tc>
          <w:tcPr>
            <w:tcW w:w="1218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Место нахождения места хранения персональных данных (адрес, номер помещения)</w:t>
            </w:r>
          </w:p>
        </w:tc>
        <w:tc>
          <w:tcPr>
            <w:tcW w:w="1095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структурного подразделения, где осуществляется хранение материальных носителей персональных данных</w:t>
            </w:r>
          </w:p>
        </w:tc>
        <w:tc>
          <w:tcPr>
            <w:tcW w:w="69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ФИО работника</w:t>
            </w:r>
          </w:p>
        </w:tc>
        <w:tc>
          <w:tcPr>
            <w:tcW w:w="769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Должность</w:t>
            </w:r>
          </w:p>
        </w:tc>
        <w:tc>
          <w:tcPr>
            <w:tcW w:w="962" w:type="pct"/>
            <w:vAlign w:val="center"/>
          </w:tcPr>
          <w:p w:rsidR="000D5CB8" w:rsidRPr="00223A66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2"/>
                <w:szCs w:val="22"/>
              </w:rPr>
            </w:pPr>
            <w:r w:rsidRPr="00223A66">
              <w:rPr>
                <w:sz w:val="22"/>
                <w:szCs w:val="22"/>
              </w:rPr>
              <w:t>Наименование категорий субъектов персональных данных, чьи персональные данные хранятся</w:t>
            </w:r>
          </w:p>
        </w:tc>
      </w:tr>
      <w:tr w:rsidR="000D5CB8" w:rsidRPr="00DC0E78" w:rsidTr="00A7111A">
        <w:trPr>
          <w:cantSplit/>
        </w:trPr>
        <w:tc>
          <w:tcPr>
            <w:tcW w:w="257" w:type="pct"/>
            <w:shd w:val="clear" w:color="auto" w:fill="auto"/>
          </w:tcPr>
          <w:p w:rsidR="000D5CB8" w:rsidRPr="00DC0E78" w:rsidRDefault="000D5CB8" w:rsidP="00A7111A">
            <w:pPr>
              <w:pStyle w:val="a0"/>
              <w:spacing w:line="360" w:lineRule="auto"/>
              <w:rPr>
                <w:sz w:val="24"/>
                <w:szCs w:val="24"/>
              </w:rPr>
            </w:pPr>
            <w:r w:rsidRPr="00DC0E78">
              <w:rPr>
                <w:sz w:val="24"/>
                <w:szCs w:val="24"/>
              </w:rPr>
              <w:t>2</w:t>
            </w:r>
            <w:r w:rsidRPr="00DC0E7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218" w:type="pct"/>
          </w:tcPr>
          <w:p w:rsidR="000D5CB8" w:rsidRPr="00DC0E78" w:rsidRDefault="002262D3" w:rsidP="00A7111A">
            <w:pPr>
              <w:pStyle w:val="af6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КОММУНИСТИЧЕСКАЯ УЛ, Д. 10, КВ. 1, Внутригородской район городского округа ЛЕНИНСКИЙ, Г САМАРА, САМАРА, САМАРСКАЯ ОБЛАСТЬ</w:t>
            </w:r>
          </w:p>
        </w:tc>
        <w:tc>
          <w:tcPr>
            <w:tcW w:w="1095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9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69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pct"/>
          </w:tcPr>
          <w:p w:rsidR="000D5CB8" w:rsidRPr="00DC0E78" w:rsidRDefault="000D5CB8" w:rsidP="00A7111A">
            <w:pPr>
              <w:widowControl w:val="0"/>
              <w:tabs>
                <w:tab w:val="left" w:pos="7655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:rsidR="000D5CB8" w:rsidRPr="00223A66" w:rsidRDefault="000D5CB8" w:rsidP="000D5CB8">
      <w:pPr>
        <w:pStyle w:val="a7"/>
        <w:spacing w:line="360" w:lineRule="auto"/>
        <w:rPr>
          <w:b w:val="0"/>
          <w:bCs w:val="0"/>
          <w:sz w:val="18"/>
          <w:szCs w:val="18"/>
        </w:rPr>
      </w:pPr>
    </w:p>
    <w:p w:rsidR="00053F59" w:rsidRDefault="00053F59" w:rsidP="000D5CB8">
      <w:pPr>
        <w:pStyle w:val="a7"/>
        <w:spacing w:line="360" w:lineRule="auto"/>
        <w:rPr>
          <w:rFonts w:eastAsiaTheme="majorEastAsia"/>
        </w:rPr>
      </w:pPr>
      <w:r>
        <w:br w:type="page"/>
      </w:r>
    </w:p>
    <w:p w:rsidR="00155989" w:rsidRPr="00DC0E78" w:rsidRDefault="00155989" w:rsidP="00223A66">
      <w:pPr>
        <w:pStyle w:val="10"/>
        <w:spacing w:line="360" w:lineRule="auto"/>
        <w:jc w:val="right"/>
        <w:rPr>
          <w:sz w:val="24"/>
          <w:szCs w:val="24"/>
        </w:rPr>
      </w:pP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№2</w:t>
      </w:r>
    </w:p>
    <w:p w:rsidR="00155989" w:rsidRPr="00DC0E78" w:rsidRDefault="00155989" w:rsidP="00DC0E78">
      <w:pPr>
        <w:pStyle w:val="aa"/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 xml:space="preserve">к приказу </w:t>
      </w:r>
      <w:r w:rsidR="009C1AA8">
        <w:rPr>
          <w:sz w:val="24"/>
          <w:szCs w:val="24"/>
        </w:rPr>
        <w:t>ООО «</w:t>
      </w:r>
      <w:r w:rsidR="00243E07">
        <w:rPr>
          <w:sz w:val="24"/>
          <w:szCs w:val="24"/>
        </w:rPr>
        <w:t>ИСКРА</w:t>
      </w:r>
      <w:r w:rsidR="009C1AA8">
        <w:rPr>
          <w:sz w:val="24"/>
          <w:szCs w:val="24"/>
        </w:rPr>
        <w:t>»</w:t>
      </w:r>
    </w:p>
    <w:p w:rsidR="00155989" w:rsidRPr="00DC0E78" w:rsidRDefault="00155989" w:rsidP="00DC0E78">
      <w:pPr>
        <w:pStyle w:val="aa"/>
        <w:spacing w:line="360" w:lineRule="auto"/>
        <w:rPr>
          <w:bCs/>
          <w:sz w:val="24"/>
          <w:szCs w:val="24"/>
        </w:rPr>
      </w:pPr>
      <w:r w:rsidRPr="00DC0E78">
        <w:rPr>
          <w:rFonts w:eastAsiaTheme="minorHAnsi"/>
          <w:bCs/>
          <w:sz w:val="24"/>
          <w:szCs w:val="24"/>
          <w:lang w:eastAsia="en-US"/>
        </w:rPr>
        <w:t xml:space="preserve">«О безопасности материальных носителей персональных данных в </w:t>
      </w:r>
      <w:r w:rsidR="009C1AA8">
        <w:rPr>
          <w:rFonts w:eastAsiaTheme="minorHAnsi"/>
          <w:bCs/>
          <w:sz w:val="24"/>
          <w:szCs w:val="24"/>
          <w:lang w:eastAsia="en-US"/>
        </w:rPr>
        <w:t>ООО «</w:t>
      </w:r>
      <w:r w:rsidR="00243E07">
        <w:rPr>
          <w:rFonts w:eastAsiaTheme="minorHAnsi"/>
          <w:bCs/>
          <w:sz w:val="24"/>
          <w:szCs w:val="24"/>
          <w:lang w:eastAsia="en-US"/>
        </w:rPr>
        <w:t>ИСКРА</w:t>
      </w:r>
      <w:r w:rsidR="009C1AA8">
        <w:rPr>
          <w:rFonts w:eastAsiaTheme="minorHAnsi"/>
          <w:bCs/>
          <w:sz w:val="24"/>
          <w:szCs w:val="24"/>
          <w:lang w:eastAsia="en-US"/>
        </w:rPr>
        <w:t>»</w:t>
      </w:r>
      <w:r w:rsidRPr="00DC0E78">
        <w:rPr>
          <w:rFonts w:eastAsiaTheme="minorHAnsi"/>
          <w:bCs/>
          <w:sz w:val="24"/>
          <w:szCs w:val="24"/>
          <w:lang w:eastAsia="en-US"/>
        </w:rPr>
        <w:t>»</w:t>
      </w:r>
    </w:p>
    <w:p w:rsidR="00155989" w:rsidRPr="00DC0E78" w:rsidRDefault="00EE147D" w:rsidP="00DC0E78">
      <w:pPr>
        <w:pStyle w:val="aa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</w:t>
      </w:r>
      <w:r w:rsidR="00243E07">
        <w:rPr>
          <w:bCs/>
          <w:sz w:val="24"/>
          <w:szCs w:val="24"/>
        </w:rPr>
        <w:t>«21» марта</w:t>
      </w:r>
      <w:r>
        <w:rPr>
          <w:bCs/>
          <w:sz w:val="24"/>
          <w:szCs w:val="24"/>
        </w:rPr>
        <w:t xml:space="preserve"> 202</w:t>
      </w:r>
      <w:r w:rsidR="0018019D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</w:t>
      </w:r>
      <w:r w:rsidRPr="0018019D">
        <w:rPr>
          <w:bCs/>
          <w:sz w:val="24"/>
          <w:szCs w:val="24"/>
          <w:highlight w:val="yellow"/>
        </w:rPr>
        <w:t>. № 1</w:t>
      </w:r>
    </w:p>
    <w:p w:rsidR="00155989" w:rsidRPr="00DC0E78" w:rsidRDefault="00155989" w:rsidP="00DC0E78">
      <w:pPr>
        <w:spacing w:line="360" w:lineRule="auto"/>
        <w:rPr>
          <w:sz w:val="24"/>
          <w:szCs w:val="24"/>
        </w:rPr>
      </w:pPr>
    </w:p>
    <w:p w:rsidR="00155989" w:rsidRPr="00DC0E78" w:rsidRDefault="00155989" w:rsidP="00DC0E78">
      <w:pPr>
        <w:pStyle w:val="10"/>
        <w:spacing w:before="200" w:after="200" w:line="360" w:lineRule="auto"/>
        <w:jc w:val="center"/>
        <w:rPr>
          <w:rFonts w:eastAsiaTheme="minorHAnsi"/>
          <w:b w:val="0"/>
          <w:bCs w:val="0"/>
          <w:sz w:val="24"/>
          <w:szCs w:val="24"/>
          <w:lang w:eastAsia="en-US"/>
        </w:rPr>
      </w:pPr>
      <w:r w:rsidRPr="00DC0E7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Инструкция</w:t>
      </w:r>
    </w:p>
    <w:p w:rsidR="00155989" w:rsidRPr="00DC0E78" w:rsidRDefault="00155989" w:rsidP="00DC0E78">
      <w:pPr>
        <w:pStyle w:val="10"/>
        <w:spacing w:before="200" w:after="200" w:line="360" w:lineRule="auto"/>
        <w:jc w:val="center"/>
        <w:rPr>
          <w:sz w:val="24"/>
          <w:szCs w:val="24"/>
        </w:rPr>
      </w:pPr>
      <w:r w:rsidRPr="00DC0E78"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eastAsia="en-US"/>
        </w:rPr>
        <w:t xml:space="preserve">ответственного за 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реализацию мер по обеспечению безопасности персональных данных в 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>ООО «</w:t>
      </w:r>
      <w:r w:rsidR="00243E07">
        <w:rPr>
          <w:rFonts w:ascii="Times New Roman" w:hAnsi="Times New Roman" w:cs="Times New Roman"/>
          <w:b w:val="0"/>
          <w:color w:val="auto"/>
          <w:sz w:val="24"/>
          <w:szCs w:val="24"/>
        </w:rPr>
        <w:t>ИСКРА</w:t>
      </w:r>
      <w:r w:rsidR="009C1AA8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DC0E78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</w:t>
      </w:r>
    </w:p>
    <w:p w:rsidR="00155989" w:rsidRPr="00DC0E78" w:rsidRDefault="00155989" w:rsidP="00DC0E78">
      <w:pPr>
        <w:pStyle w:val="10"/>
        <w:spacing w:before="0" w:line="360" w:lineRule="auto"/>
        <w:ind w:firstLine="652"/>
        <w:rPr>
          <w:b w:val="0"/>
          <w:bCs w:val="0"/>
          <w:sz w:val="24"/>
          <w:szCs w:val="24"/>
        </w:rPr>
      </w:pPr>
      <w:r w:rsidRPr="00DC0E78">
        <w:rPr>
          <w:rFonts w:ascii="Times New Roman" w:hAnsi="Times New Roman" w:cs="Times New Roman"/>
          <w:color w:val="auto"/>
          <w:sz w:val="24"/>
          <w:szCs w:val="24"/>
        </w:rPr>
        <w:t>1. Общие положения</w:t>
      </w:r>
    </w:p>
    <w:p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 xml:space="preserve">1.1. Настоящая Инструкция ответственного за реализацию мер по обеспечению безопасности персональных данных в </w:t>
      </w:r>
      <w:r w:rsidR="00240B34" w:rsidRPr="00DC0E78">
        <w:rPr>
          <w:sz w:val="24"/>
          <w:szCs w:val="24"/>
        </w:rPr>
        <w:t>Обществ</w:t>
      </w:r>
      <w:r w:rsidR="00053F59">
        <w:rPr>
          <w:sz w:val="24"/>
          <w:szCs w:val="24"/>
        </w:rPr>
        <w:t>е</w:t>
      </w:r>
      <w:r w:rsidR="00240B34" w:rsidRPr="00DC0E78">
        <w:rPr>
          <w:sz w:val="24"/>
          <w:szCs w:val="24"/>
        </w:rPr>
        <w:t xml:space="preserve"> с ограниченной ответственностью </w:t>
      </w:r>
      <w:r w:rsidR="0018019D" w:rsidRPr="0018019D">
        <w:rPr>
          <w:sz w:val="24"/>
          <w:szCs w:val="24"/>
        </w:rPr>
        <w:t>«</w:t>
      </w:r>
      <w:r w:rsidR="00243E07">
        <w:rPr>
          <w:sz w:val="24"/>
          <w:szCs w:val="24"/>
        </w:rPr>
        <w:t>ИСКРА</w:t>
      </w:r>
      <w:r w:rsidR="0018019D" w:rsidRPr="0018019D">
        <w:rPr>
          <w:sz w:val="24"/>
          <w:szCs w:val="24"/>
        </w:rPr>
        <w:t>»</w:t>
      </w:r>
      <w:r w:rsidR="00240B34" w:rsidRPr="00DC0E78">
        <w:rPr>
          <w:sz w:val="24"/>
          <w:szCs w:val="24"/>
        </w:rPr>
        <w:t xml:space="preserve"> (далее - </w:t>
      </w:r>
      <w:r w:rsidR="009C1AA8">
        <w:rPr>
          <w:sz w:val="24"/>
          <w:szCs w:val="24"/>
        </w:rPr>
        <w:t>ООО «</w:t>
      </w:r>
      <w:r w:rsidR="00243E07">
        <w:rPr>
          <w:sz w:val="24"/>
          <w:szCs w:val="24"/>
        </w:rPr>
        <w:t>ИСКРА</w:t>
      </w:r>
      <w:r w:rsidR="009C1AA8">
        <w:rPr>
          <w:sz w:val="24"/>
          <w:szCs w:val="24"/>
        </w:rPr>
        <w:t>»</w:t>
      </w:r>
      <w:r w:rsidR="00240B34" w:rsidRPr="00DC0E78">
        <w:rPr>
          <w:sz w:val="24"/>
          <w:szCs w:val="24"/>
        </w:rPr>
        <w:t xml:space="preserve">) в части исключения несанкционированного доступа при хранении материальных (бумажных и машинных) носителей персональных данных (далее - Инструкция) разработана во исполнение требований: </w:t>
      </w:r>
    </w:p>
    <w:p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</w:t>
      </w:r>
      <w:r w:rsidR="005A52BD" w:rsidRPr="00DC0E78">
        <w:rPr>
          <w:sz w:val="24"/>
          <w:szCs w:val="24"/>
        </w:rPr>
        <w:t>15.09.2008 №</w:t>
      </w:r>
      <w:r w:rsidRPr="00DC0E78">
        <w:rPr>
          <w:sz w:val="24"/>
          <w:szCs w:val="24"/>
        </w:rPr>
        <w:t> 687 «Об утверждении Положения об особенностях обработки персональных данных, осуществляемой без использования средств автоматизации»,</w:t>
      </w:r>
    </w:p>
    <w:p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постановления Правительства Российской Федерации от 01.11.2012 № 1119 «Об утверждении требований к защите персональных данных при их обработке в информационных системах персональных данных»,</w:t>
      </w:r>
    </w:p>
    <w:p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безопасности Российской Федерации от 10.07.2014 № 378 «Об 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защищенности»,</w:t>
      </w:r>
    </w:p>
    <w:p w:rsidR="00155989" w:rsidRPr="00DC0E78" w:rsidRDefault="00155989" w:rsidP="00DC0E78">
      <w:pPr>
        <w:pStyle w:val="2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приказа Федеральной службы по техническому и экспортному контролю от 18.02.2013 № 21 «Об утверждении Состава и содержания организационных и технический мер по обеспечению безопасности персональных данных при их обработке в информационных системах персональных данных».</w:t>
      </w:r>
    </w:p>
    <w:p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>1.2. Термины, используемые в Инструкции определены нормативными правовыми актами Российской Федерации, указанными в пункте 1.1. настоящей Инструкции.</w:t>
      </w:r>
    </w:p>
    <w:p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 xml:space="preserve">1.3. Ответственный за реализацию мер по обеспечению безопасности персональных данных в </w:t>
      </w:r>
      <w:r w:rsidR="009C1AA8">
        <w:rPr>
          <w:sz w:val="24"/>
          <w:szCs w:val="24"/>
        </w:rPr>
        <w:t>ООО «</w:t>
      </w:r>
      <w:r w:rsidR="00243E07">
        <w:rPr>
          <w:sz w:val="24"/>
          <w:szCs w:val="24"/>
        </w:rPr>
        <w:t>ИСКРА</w:t>
      </w:r>
      <w:r w:rsidR="009C1AA8">
        <w:rPr>
          <w:sz w:val="24"/>
          <w:szCs w:val="24"/>
        </w:rPr>
        <w:t>»</w:t>
      </w:r>
      <w:r w:rsidR="00F404A8" w:rsidRPr="00DC0E78">
        <w:rPr>
          <w:sz w:val="24"/>
          <w:szCs w:val="24"/>
        </w:rPr>
        <w:t xml:space="preserve"> (далее – Организации)</w:t>
      </w:r>
      <w:r w:rsidRPr="00DC0E78">
        <w:rPr>
          <w:sz w:val="24"/>
          <w:szCs w:val="24"/>
        </w:rPr>
        <w:t xml:space="preserve"> в части исключения несанкционированного доступа при хранении материальных (бумажных и машинных) носителей персональных данных (далее – Ответственный) назначается приказом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 xml:space="preserve">, как правило, из числа руководителей (либо старший по должности) структурного подразделения, допущенных на основании локального акта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 xml:space="preserve"> к обработке персональных данных, и отвечает за организацию обеспечения безопасности материальных носителей персональных данных в местах их хранения согласно перечню мест хранения материальных (бумажных и машинных) носителей персональных данных, утверждаемому приказом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.</w:t>
      </w:r>
    </w:p>
    <w:p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>1.4. Ответственный должен знать нормы действующего законодательства Российской Федерации в сфере обработки и обеспечения безопасности персональных данных.</w:t>
      </w:r>
    </w:p>
    <w:p w:rsidR="00155989" w:rsidRPr="00DC0E78" w:rsidRDefault="00155989" w:rsidP="00DC0E78">
      <w:pPr>
        <w:pStyle w:val="2"/>
        <w:numPr>
          <w:ilvl w:val="0"/>
          <w:numId w:val="0"/>
        </w:numPr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 xml:space="preserve">1.5. В своей деятельности Ответственный руководствуется Политикой в отношении обработки персональных данных 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, настоящей Инструкцией.</w:t>
      </w:r>
    </w:p>
    <w:p w:rsidR="00155989" w:rsidRPr="00DC0E78" w:rsidRDefault="00155989" w:rsidP="00DC0E78">
      <w:pPr>
        <w:pStyle w:val="10"/>
        <w:spacing w:before="200" w:line="360" w:lineRule="auto"/>
        <w:ind w:firstLine="652"/>
        <w:rPr>
          <w:b w:val="0"/>
          <w:bCs w:val="0"/>
          <w:sz w:val="24"/>
          <w:szCs w:val="24"/>
        </w:rPr>
      </w:pPr>
      <w:r w:rsidRPr="00DC0E78">
        <w:rPr>
          <w:rFonts w:ascii="Times New Roman" w:hAnsi="Times New Roman" w:cs="Times New Roman"/>
          <w:color w:val="auto"/>
          <w:sz w:val="24"/>
          <w:szCs w:val="24"/>
        </w:rPr>
        <w:t>2. Основные обязанности Ответственного</w:t>
      </w:r>
    </w:p>
    <w:p w:rsidR="00155989" w:rsidRPr="00DC0E78" w:rsidRDefault="00155989" w:rsidP="00DC0E78">
      <w:pPr>
        <w:pStyle w:val="ae"/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>2.1. Ответственный обязан:</w:t>
      </w:r>
    </w:p>
    <w:p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 xml:space="preserve">соблюдать требования Политики в отношении обработки персональных данных 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 xml:space="preserve"> и иных локальных актов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, устанавливающих порядок работы с защищаемой информацией;</w:t>
      </w:r>
    </w:p>
    <w:p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обеспечить раздельное хранение материальных носителей персональных данных, обработка которых осуществляется в различных целях;</w:t>
      </w:r>
    </w:p>
    <w:p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соблюдать условия хранения материальных носителей персональных данных, обеспечивающие их сохранность и исключающие несанкционированный к ним доступ;</w:t>
      </w:r>
    </w:p>
    <w:p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осуществлять хранение машинных носителей защищаемой информации в сейфах (металлических шкафах), оборудованных внутренними замками с двумя или более дубликатами ключей и приспособлениями для опечатывания замочных скважин или кодовыми замками;</w:t>
      </w:r>
    </w:p>
    <w:p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знакомить работников, допущенных к обработке защищаемой информации, с перечнем мест хранения материальных (бумажных) носителей персональных данных;</w:t>
      </w:r>
    </w:p>
    <w:p w:rsidR="00155989" w:rsidRPr="00DC0E78" w:rsidRDefault="00155989" w:rsidP="00DC0E78">
      <w:pPr>
        <w:pStyle w:val="2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осуществлять отбор материальных (бумажных) носителей персональных данных, подлежащих уничтожению;</w:t>
      </w:r>
    </w:p>
    <w:p w:rsidR="00155989" w:rsidRPr="00DC0E78" w:rsidRDefault="00155989" w:rsidP="00DC0E78">
      <w:pPr>
        <w:pStyle w:val="2"/>
        <w:numPr>
          <w:ilvl w:val="0"/>
          <w:numId w:val="7"/>
        </w:numPr>
        <w:tabs>
          <w:tab w:val="left" w:pos="8364"/>
        </w:tabs>
        <w:spacing w:line="360" w:lineRule="auto"/>
        <w:rPr>
          <w:sz w:val="24"/>
          <w:szCs w:val="24"/>
        </w:rPr>
      </w:pPr>
      <w:r w:rsidRPr="00DC0E78">
        <w:rPr>
          <w:sz w:val="24"/>
          <w:szCs w:val="24"/>
        </w:rPr>
        <w:t>Ответственный получает указания непосредственно от ответственного за организацию обработки персональных данных и подотчетен ему.</w:t>
      </w:r>
    </w:p>
    <w:p w:rsidR="00155989" w:rsidRPr="00DC0E78" w:rsidRDefault="00155989" w:rsidP="00DC0E78">
      <w:pPr>
        <w:pStyle w:val="10"/>
        <w:spacing w:before="200" w:line="360" w:lineRule="auto"/>
        <w:ind w:firstLine="652"/>
        <w:rPr>
          <w:b w:val="0"/>
          <w:bCs w:val="0"/>
          <w:sz w:val="24"/>
          <w:szCs w:val="24"/>
        </w:rPr>
      </w:pPr>
      <w:r w:rsidRPr="00DC0E78">
        <w:rPr>
          <w:rFonts w:ascii="Times New Roman" w:hAnsi="Times New Roman" w:cs="Times New Roman"/>
          <w:color w:val="auto"/>
          <w:sz w:val="24"/>
          <w:szCs w:val="24"/>
        </w:rPr>
        <w:t>3. Права Ответственного</w:t>
      </w:r>
    </w:p>
    <w:p w:rsidR="00155989" w:rsidRPr="00DC0E78" w:rsidRDefault="00155989" w:rsidP="00DC0E78">
      <w:pPr>
        <w:pStyle w:val="ae"/>
        <w:spacing w:line="360" w:lineRule="auto"/>
        <w:ind w:firstLine="624"/>
        <w:rPr>
          <w:sz w:val="24"/>
          <w:szCs w:val="24"/>
        </w:rPr>
      </w:pPr>
      <w:r w:rsidRPr="00DC0E78">
        <w:rPr>
          <w:sz w:val="24"/>
          <w:szCs w:val="24"/>
        </w:rPr>
        <w:t>3.1. Ответственный имеет право:</w:t>
      </w:r>
    </w:p>
    <w:p w:rsidR="00155989" w:rsidRPr="00DC0E78" w:rsidRDefault="00155989" w:rsidP="00DC0E78">
      <w:pPr>
        <w:pStyle w:val="2"/>
        <w:numPr>
          <w:ilvl w:val="0"/>
          <w:numId w:val="8"/>
        </w:numPr>
        <w:tabs>
          <w:tab w:val="left" w:pos="8364"/>
        </w:tabs>
        <w:spacing w:line="360" w:lineRule="auto"/>
        <w:ind w:left="1134"/>
        <w:rPr>
          <w:sz w:val="24"/>
          <w:szCs w:val="24"/>
        </w:rPr>
      </w:pPr>
      <w:r w:rsidRPr="00DC0E78">
        <w:rPr>
          <w:sz w:val="24"/>
          <w:szCs w:val="24"/>
        </w:rPr>
        <w:t>знакомиться в установленном порядке с документами и материалами, необходимыми для выполнения возложенных на него задач;</w:t>
      </w:r>
    </w:p>
    <w:p w:rsidR="00155989" w:rsidRPr="00DC0E78" w:rsidRDefault="00155989" w:rsidP="00DC0E78">
      <w:pPr>
        <w:pStyle w:val="ae"/>
        <w:numPr>
          <w:ilvl w:val="0"/>
          <w:numId w:val="8"/>
        </w:numPr>
        <w:spacing w:line="360" w:lineRule="auto"/>
        <w:ind w:left="1134"/>
        <w:rPr>
          <w:sz w:val="24"/>
          <w:szCs w:val="24"/>
        </w:rPr>
      </w:pPr>
      <w:r w:rsidRPr="00DC0E78">
        <w:rPr>
          <w:sz w:val="24"/>
          <w:szCs w:val="24"/>
        </w:rPr>
        <w:t xml:space="preserve">обращаться за необходимыми разъяснениями по вопросам обработки и обеспечения безопасности персональных данных к ответственному за организацию обработки персональных данных в </w:t>
      </w:r>
      <w:r w:rsidR="00F404A8" w:rsidRPr="00DC0E78">
        <w:rPr>
          <w:sz w:val="24"/>
          <w:szCs w:val="24"/>
        </w:rPr>
        <w:t>Организации</w:t>
      </w:r>
      <w:r w:rsidRPr="00DC0E78">
        <w:rPr>
          <w:sz w:val="24"/>
          <w:szCs w:val="24"/>
        </w:rPr>
        <w:t>.</w:t>
      </w:r>
    </w:p>
    <w:p w:rsidR="00155989" w:rsidRPr="00DC0E78" w:rsidRDefault="00155989" w:rsidP="00DC0E78">
      <w:pPr>
        <w:spacing w:after="160" w:line="360" w:lineRule="auto"/>
        <w:jc w:val="left"/>
        <w:rPr>
          <w:rFonts w:eastAsiaTheme="minorHAnsi"/>
          <w:sz w:val="24"/>
          <w:szCs w:val="24"/>
          <w:lang w:eastAsia="en-US"/>
        </w:rPr>
      </w:pPr>
      <w:r w:rsidRPr="00DC0E78">
        <w:rPr>
          <w:sz w:val="24"/>
          <w:szCs w:val="24"/>
        </w:rPr>
        <w:br w:type="page"/>
      </w:r>
    </w:p>
    <w:p w:rsidR="00155989" w:rsidRPr="00DC0E78" w:rsidRDefault="00155989" w:rsidP="00DC0E78">
      <w:pPr>
        <w:spacing w:line="360" w:lineRule="auto"/>
        <w:jc w:val="center"/>
        <w:rPr>
          <w:b/>
          <w:bCs/>
          <w:sz w:val="24"/>
          <w:szCs w:val="24"/>
        </w:rPr>
      </w:pPr>
      <w:r w:rsidRPr="00DC0E78">
        <w:rPr>
          <w:b/>
          <w:bCs/>
          <w:sz w:val="24"/>
          <w:szCs w:val="24"/>
        </w:rPr>
        <w:t>ЛИСТ ОЗНАКОМЛЕНИЯ</w:t>
      </w:r>
    </w:p>
    <w:p w:rsidR="00155989" w:rsidRPr="00DC0E78" w:rsidRDefault="00155989" w:rsidP="00DC0E78">
      <w:pPr>
        <w:spacing w:line="360" w:lineRule="auto"/>
        <w:jc w:val="center"/>
        <w:rPr>
          <w:sz w:val="24"/>
          <w:szCs w:val="24"/>
        </w:rPr>
      </w:pPr>
      <w:r w:rsidRPr="00DC0E78">
        <w:rPr>
          <w:sz w:val="24"/>
          <w:szCs w:val="24"/>
        </w:rPr>
        <w:t xml:space="preserve">с приказом </w:t>
      </w:r>
      <w:r w:rsidR="009C1AA8">
        <w:rPr>
          <w:sz w:val="24"/>
          <w:szCs w:val="24"/>
        </w:rPr>
        <w:t>ООО «</w:t>
      </w:r>
      <w:r w:rsidR="00243E07">
        <w:rPr>
          <w:sz w:val="24"/>
          <w:szCs w:val="24"/>
        </w:rPr>
        <w:t>ИСКРА</w:t>
      </w:r>
      <w:r w:rsidR="009C1AA8">
        <w:rPr>
          <w:sz w:val="24"/>
          <w:szCs w:val="24"/>
        </w:rPr>
        <w:t>»</w:t>
      </w:r>
      <w:r w:rsidR="00240B34" w:rsidRPr="00DC0E78">
        <w:rPr>
          <w:sz w:val="24"/>
          <w:szCs w:val="24"/>
        </w:rPr>
        <w:t xml:space="preserve"> </w:t>
      </w:r>
      <w:r w:rsidR="00EE147D">
        <w:rPr>
          <w:sz w:val="24"/>
          <w:szCs w:val="24"/>
        </w:rPr>
        <w:t xml:space="preserve">от </w:t>
      </w:r>
      <w:r w:rsidR="00243E07">
        <w:rPr>
          <w:sz w:val="24"/>
          <w:szCs w:val="24"/>
        </w:rPr>
        <w:t>«21» марта</w:t>
      </w:r>
      <w:r w:rsidR="00EE147D">
        <w:rPr>
          <w:sz w:val="24"/>
          <w:szCs w:val="24"/>
        </w:rPr>
        <w:t xml:space="preserve"> 202</w:t>
      </w:r>
      <w:r w:rsidR="00C9651C">
        <w:rPr>
          <w:sz w:val="24"/>
          <w:szCs w:val="24"/>
        </w:rPr>
        <w:t>5</w:t>
      </w:r>
      <w:r w:rsidR="00EE147D">
        <w:rPr>
          <w:sz w:val="24"/>
          <w:szCs w:val="24"/>
        </w:rPr>
        <w:t xml:space="preserve"> г. № </w:t>
      </w:r>
      <w:r w:rsidR="00EE147D" w:rsidRPr="00C9651C">
        <w:rPr>
          <w:sz w:val="24"/>
          <w:szCs w:val="24"/>
          <w:highlight w:val="yellow"/>
        </w:rPr>
        <w:t>1</w:t>
      </w:r>
      <w:r w:rsidRPr="00DC0E78">
        <w:rPr>
          <w:sz w:val="24"/>
          <w:szCs w:val="24"/>
        </w:rPr>
        <w:t xml:space="preserve"> </w:t>
      </w:r>
    </w:p>
    <w:p w:rsidR="00155989" w:rsidRPr="00DC0E78" w:rsidRDefault="00155989" w:rsidP="00DC0E78">
      <w:pPr>
        <w:spacing w:line="360" w:lineRule="auto"/>
        <w:ind w:right="-102" w:firstLine="624"/>
        <w:jc w:val="center"/>
        <w:rPr>
          <w:rFonts w:eastAsiaTheme="minorHAnsi"/>
          <w:sz w:val="24"/>
          <w:szCs w:val="24"/>
          <w:lang w:eastAsia="en-US"/>
        </w:rPr>
      </w:pPr>
      <w:r w:rsidRPr="00DC0E78">
        <w:rPr>
          <w:rFonts w:eastAsiaTheme="minorHAnsi"/>
          <w:sz w:val="24"/>
          <w:szCs w:val="24"/>
          <w:lang w:eastAsia="en-US"/>
        </w:rPr>
        <w:t xml:space="preserve">«О безопасности материальных носителей персональных данных </w:t>
      </w:r>
      <w:r w:rsidRPr="00DC0E78">
        <w:rPr>
          <w:sz w:val="24"/>
          <w:szCs w:val="24"/>
        </w:rPr>
        <w:t>в</w:t>
      </w:r>
      <w:r w:rsidRPr="00DC0E78">
        <w:rPr>
          <w:rFonts w:eastAsiaTheme="minorHAnsi"/>
          <w:sz w:val="24"/>
          <w:szCs w:val="24"/>
          <w:lang w:eastAsia="en-US"/>
        </w:rPr>
        <w:t xml:space="preserve"> </w:t>
      </w:r>
      <w:r w:rsidR="009C1AA8">
        <w:rPr>
          <w:rFonts w:eastAsiaTheme="minorHAnsi"/>
          <w:sz w:val="24"/>
          <w:szCs w:val="24"/>
          <w:lang w:eastAsia="en-US"/>
        </w:rPr>
        <w:t>ООО «</w:t>
      </w:r>
      <w:r w:rsidR="00243E07">
        <w:rPr>
          <w:rFonts w:eastAsiaTheme="minorHAnsi"/>
          <w:sz w:val="24"/>
          <w:szCs w:val="24"/>
          <w:lang w:eastAsia="en-US"/>
        </w:rPr>
        <w:t>ИСКРА</w:t>
      </w:r>
      <w:r w:rsidR="009C1AA8">
        <w:rPr>
          <w:rFonts w:eastAsiaTheme="minorHAnsi"/>
          <w:sz w:val="24"/>
          <w:szCs w:val="24"/>
          <w:lang w:eastAsia="en-US"/>
        </w:rPr>
        <w:t>»</w:t>
      </w:r>
      <w:r w:rsidRPr="00DC0E78">
        <w:rPr>
          <w:rFonts w:eastAsiaTheme="minorHAnsi"/>
          <w:sz w:val="24"/>
          <w:szCs w:val="24"/>
          <w:lang w:eastAsia="en-US"/>
        </w:rPr>
        <w:t>»</w:t>
      </w:r>
    </w:p>
    <w:p w:rsidR="00155989" w:rsidRPr="00DC0E78" w:rsidRDefault="00155989" w:rsidP="00DC0E78">
      <w:pPr>
        <w:pStyle w:val="a7"/>
        <w:spacing w:line="360" w:lineRule="auto"/>
        <w:rPr>
          <w:b w:val="0"/>
          <w:bCs w:val="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2994"/>
        <w:gridCol w:w="2315"/>
        <w:gridCol w:w="1458"/>
        <w:gridCol w:w="1891"/>
      </w:tblGrid>
      <w:tr w:rsidR="00155989" w:rsidRPr="00DC0E78" w:rsidTr="00EE147D">
        <w:trPr>
          <w:trHeight w:val="255"/>
          <w:tblHeader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989" w:rsidRPr="00DC0E78" w:rsidRDefault="00155989" w:rsidP="00DC0E78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C0E78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989" w:rsidRPr="00DC0E78" w:rsidRDefault="00155989" w:rsidP="00DC0E7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C0E78">
              <w:rPr>
                <w:b/>
                <w:sz w:val="24"/>
                <w:szCs w:val="24"/>
              </w:rPr>
              <w:t>Подпись</w:t>
            </w:r>
          </w:p>
        </w:tc>
      </w:tr>
      <w:tr w:rsidR="00155989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89" w:rsidRPr="00DC0E78" w:rsidRDefault="00212D47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89" w:rsidRPr="00DC0E78" w:rsidRDefault="00155989" w:rsidP="00212D47">
            <w:pPr>
              <w:tabs>
                <w:tab w:val="left" w:pos="1418"/>
              </w:tabs>
              <w:spacing w:line="360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89" w:rsidRPr="00DC0E78" w:rsidRDefault="00155989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89" w:rsidRPr="00DC0E78" w:rsidRDefault="00155989" w:rsidP="00EE147D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89" w:rsidRPr="00DC0E78" w:rsidRDefault="00155989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212D47">
            <w:pPr>
              <w:tabs>
                <w:tab w:val="left" w:pos="1418"/>
              </w:tabs>
              <w:spacing w:line="360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EE147D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E147D" w:rsidRPr="00DC0E78" w:rsidTr="00EE147D">
        <w:trPr>
          <w:trHeight w:val="255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47D" w:rsidRPr="00DC0E78" w:rsidRDefault="00EE147D" w:rsidP="00DC0E78">
            <w:pPr>
              <w:tabs>
                <w:tab w:val="left" w:pos="1418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155989" w:rsidRPr="00DC0E78" w:rsidRDefault="00155989" w:rsidP="00DC0E78">
      <w:pPr>
        <w:spacing w:line="360" w:lineRule="auto"/>
        <w:contextualSpacing/>
        <w:rPr>
          <w:b/>
          <w:i/>
          <w:sz w:val="24"/>
          <w:szCs w:val="24"/>
        </w:rPr>
      </w:pPr>
      <w:r w:rsidRPr="00DC0E78">
        <w:rPr>
          <w:b/>
          <w:i/>
          <w:sz w:val="24"/>
          <w:szCs w:val="24"/>
        </w:rPr>
        <w:t>Рекомендации*</w:t>
      </w:r>
    </w:p>
    <w:p w:rsidR="00155989" w:rsidRPr="00DC0E78" w:rsidRDefault="00155989" w:rsidP="00DC0E78">
      <w:pPr>
        <w:tabs>
          <w:tab w:val="left" w:pos="2136"/>
        </w:tabs>
        <w:spacing w:line="360" w:lineRule="auto"/>
        <w:ind w:firstLine="652"/>
        <w:rPr>
          <w:sz w:val="24"/>
          <w:szCs w:val="24"/>
        </w:rPr>
      </w:pPr>
      <w:r w:rsidRPr="00DC0E78">
        <w:rPr>
          <w:i/>
          <w:sz w:val="24"/>
          <w:szCs w:val="24"/>
        </w:rPr>
        <w:t xml:space="preserve">1.Дата утверждения приказа должна предшествовать дате начала проведения работ по оценке эффективности реализованных мер по обеспечению безопасности </w:t>
      </w:r>
      <w:proofErr w:type="spellStart"/>
      <w:r w:rsidRPr="00DC0E78">
        <w:rPr>
          <w:i/>
          <w:sz w:val="24"/>
          <w:szCs w:val="24"/>
        </w:rPr>
        <w:t>ПДн</w:t>
      </w:r>
      <w:proofErr w:type="spellEnd"/>
      <w:r w:rsidRPr="00DC0E78">
        <w:rPr>
          <w:i/>
          <w:sz w:val="24"/>
          <w:szCs w:val="24"/>
        </w:rPr>
        <w:t xml:space="preserve"> в </w:t>
      </w:r>
      <w:proofErr w:type="spellStart"/>
      <w:r w:rsidRPr="00DC0E78">
        <w:rPr>
          <w:i/>
          <w:sz w:val="24"/>
          <w:szCs w:val="24"/>
        </w:rPr>
        <w:t>ИСПДн</w:t>
      </w:r>
      <w:proofErr w:type="spellEnd"/>
      <w:r w:rsidRPr="00DC0E78">
        <w:rPr>
          <w:i/>
          <w:sz w:val="24"/>
          <w:szCs w:val="24"/>
        </w:rPr>
        <w:t>.</w:t>
      </w:r>
    </w:p>
    <w:p w:rsidR="00C50A13" w:rsidRPr="00DC0E78" w:rsidRDefault="00C50A13" w:rsidP="00DC0E78">
      <w:pPr>
        <w:spacing w:line="360" w:lineRule="auto"/>
        <w:rPr>
          <w:sz w:val="24"/>
          <w:szCs w:val="24"/>
        </w:rPr>
      </w:pPr>
    </w:p>
    <w:sectPr w:rsidR="00C50A13" w:rsidRPr="00DC0E78" w:rsidSect="00FC53D5">
      <w:headerReference w:type="first" r:id="rId10"/>
      <w:pgSz w:w="11907" w:h="16840" w:code="9"/>
      <w:pgMar w:top="851" w:right="851" w:bottom="851" w:left="1418" w:header="709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186" w:rsidRDefault="00CB0186">
      <w:pPr>
        <w:spacing w:line="240" w:lineRule="auto"/>
      </w:pPr>
      <w:r>
        <w:separator/>
      </w:r>
    </w:p>
  </w:endnote>
  <w:endnote w:type="continuationSeparator" w:id="0">
    <w:p w:rsidR="00CB0186" w:rsidRDefault="00CB01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016" w:rsidRDefault="0060001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425043"/>
      <w:docPartObj>
        <w:docPartGallery w:val="Page Numbers (Bottom of Page)"/>
        <w:docPartUnique/>
      </w:docPartObj>
    </w:sdtPr>
    <w:sdtEndPr/>
    <w:sdtContent>
      <w:p w:rsidR="004D1F7B" w:rsidRDefault="002262D3">
        <w:pPr>
          <w:pStyle w:val="af2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186" w:rsidRDefault="00CB0186">
      <w:pPr>
        <w:spacing w:line="240" w:lineRule="auto"/>
      </w:pPr>
      <w:r>
        <w:separator/>
      </w:r>
    </w:p>
  </w:footnote>
  <w:footnote w:type="continuationSeparator" w:id="0">
    <w:p w:rsidR="00CB0186" w:rsidRDefault="00CB01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016" w:rsidRDefault="0060001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3D5" w:rsidRDefault="002262D3">
    <w:pPr>
      <w:pStyle w:val="af0"/>
      <w:jc w:val="center"/>
    </w:pPr>
  </w:p>
  <w:p w:rsidR="00BB1703" w:rsidRPr="00DF7E67" w:rsidRDefault="002262D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744B4"/>
    <w:multiLevelType w:val="hybridMultilevel"/>
    <w:tmpl w:val="D3B42D0E"/>
    <w:lvl w:ilvl="0" w:tplc="682CC71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16DF2176"/>
    <w:multiLevelType w:val="hybridMultilevel"/>
    <w:tmpl w:val="C5D88664"/>
    <w:lvl w:ilvl="0" w:tplc="682CC71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18BF0B57"/>
    <w:multiLevelType w:val="multilevel"/>
    <w:tmpl w:val="41886EF8"/>
    <w:numStyleLink w:val="a"/>
  </w:abstractNum>
  <w:abstractNum w:abstractNumId="3" w15:restartNumberingAfterBreak="0">
    <w:nsid w:val="1C4D725E"/>
    <w:multiLevelType w:val="hybridMultilevel"/>
    <w:tmpl w:val="B55286D2"/>
    <w:lvl w:ilvl="0" w:tplc="682CC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375F2"/>
    <w:multiLevelType w:val="multilevel"/>
    <w:tmpl w:val="EC7ACBAA"/>
    <w:lvl w:ilvl="0">
      <w:start w:val="1"/>
      <w:numFmt w:val="decimal"/>
      <w:pStyle w:val="a0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3A57386"/>
    <w:multiLevelType w:val="hybridMultilevel"/>
    <w:tmpl w:val="4B7C5518"/>
    <w:lvl w:ilvl="0" w:tplc="682CC7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7655"/>
        </w:tabs>
        <w:ind w:left="6379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7" w15:restartNumberingAfterBreak="0">
    <w:nsid w:val="51C65829"/>
    <w:multiLevelType w:val="multilevel"/>
    <w:tmpl w:val="9696723A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  <w:lvlOverride w:ilvl="0">
      <w:lvl w:ilvl="0">
        <w:start w:val="1"/>
        <w:numFmt w:val="none"/>
        <w:pStyle w:val="a0"/>
        <w:suff w:val="nothing"/>
        <w:lvlText w:val="%1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85"/>
    <w:rsid w:val="00043F85"/>
    <w:rsid w:val="00053F59"/>
    <w:rsid w:val="00093B9B"/>
    <w:rsid w:val="000D5CB8"/>
    <w:rsid w:val="001405F8"/>
    <w:rsid w:val="00146499"/>
    <w:rsid w:val="00155989"/>
    <w:rsid w:val="0018019D"/>
    <w:rsid w:val="00212D47"/>
    <w:rsid w:val="00223A66"/>
    <w:rsid w:val="002262D3"/>
    <w:rsid w:val="00240B34"/>
    <w:rsid w:val="00243E07"/>
    <w:rsid w:val="00244993"/>
    <w:rsid w:val="002B2114"/>
    <w:rsid w:val="003176D5"/>
    <w:rsid w:val="003D3AB3"/>
    <w:rsid w:val="003F4CDB"/>
    <w:rsid w:val="00445E31"/>
    <w:rsid w:val="00490F62"/>
    <w:rsid w:val="004C6998"/>
    <w:rsid w:val="005A52BD"/>
    <w:rsid w:val="00600016"/>
    <w:rsid w:val="00640E99"/>
    <w:rsid w:val="006B7AD8"/>
    <w:rsid w:val="0075540B"/>
    <w:rsid w:val="00906D75"/>
    <w:rsid w:val="009C1AA8"/>
    <w:rsid w:val="00B25E3B"/>
    <w:rsid w:val="00BC3372"/>
    <w:rsid w:val="00C50A13"/>
    <w:rsid w:val="00C9651C"/>
    <w:rsid w:val="00CB0186"/>
    <w:rsid w:val="00CB3C03"/>
    <w:rsid w:val="00D40FA8"/>
    <w:rsid w:val="00DC0E78"/>
    <w:rsid w:val="00E012F2"/>
    <w:rsid w:val="00E80E7C"/>
    <w:rsid w:val="00EE147D"/>
    <w:rsid w:val="00F12A32"/>
    <w:rsid w:val="00F404A8"/>
    <w:rsid w:val="00F63881"/>
    <w:rsid w:val="00FB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F9233-137F-4E56-BC81-9D4EC35A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62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55989"/>
    <w:pPr>
      <w:ind w:firstLine="0"/>
    </w:pPr>
    <w:rPr>
      <w:rFonts w:ascii="Times New Roman" w:eastAsia="Calibri" w:hAnsi="Times New Roman" w:cs="Times New Roman"/>
      <w:sz w:val="26"/>
      <w:szCs w:val="28"/>
      <w:lang w:eastAsia="ru-RU"/>
    </w:rPr>
  </w:style>
  <w:style w:type="paragraph" w:styleId="10">
    <w:name w:val="heading 1"/>
    <w:basedOn w:val="a1"/>
    <w:next w:val="a1"/>
    <w:link w:val="11"/>
    <w:uiPriority w:val="9"/>
    <w:qFormat/>
    <w:rsid w:val="001559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rsid w:val="001559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5">
    <w:name w:val="Table Grid"/>
    <w:basedOn w:val="a3"/>
    <w:uiPriority w:val="59"/>
    <w:rsid w:val="00155989"/>
    <w:pPr>
      <w:ind w:firstLine="0"/>
    </w:pPr>
    <w:rPr>
      <w:rFonts w:ascii="Times New Roman" w:eastAsia="Calibri" w:hAnsi="Times New Roman" w:cs="Times New Roman"/>
      <w:sz w:val="20"/>
      <w:szCs w:val="28"/>
      <w:lang w:eastAsia="ru-RU"/>
    </w:rPr>
    <w:tblPr/>
  </w:style>
  <w:style w:type="table" w:customStyle="1" w:styleId="a6">
    <w:name w:val="Название документа"/>
    <w:basedOn w:val="a3"/>
    <w:uiPriority w:val="99"/>
    <w:qFormat/>
    <w:rsid w:val="00155989"/>
    <w:pPr>
      <w:ind w:firstLine="0"/>
    </w:pPr>
    <w:rPr>
      <w:rFonts w:ascii="Times New Roman" w:eastAsia="Calibri" w:hAnsi="Times New Roman" w:cs="Times New Roman"/>
      <w:sz w:val="20"/>
      <w:szCs w:val="28"/>
      <w:lang w:eastAsia="ru-RU"/>
    </w:rPr>
    <w:tblPr/>
  </w:style>
  <w:style w:type="paragraph" w:customStyle="1" w:styleId="a7">
    <w:name w:val="Стиль полужирный"/>
    <w:basedOn w:val="a1"/>
    <w:link w:val="a8"/>
    <w:rsid w:val="00155989"/>
    <w:pPr>
      <w:jc w:val="center"/>
    </w:pPr>
    <w:rPr>
      <w:b/>
      <w:bCs/>
    </w:rPr>
  </w:style>
  <w:style w:type="character" w:customStyle="1" w:styleId="a8">
    <w:name w:val="Стиль полужирный Знак"/>
    <w:basedOn w:val="a2"/>
    <w:link w:val="a7"/>
    <w:rsid w:val="00155989"/>
    <w:rPr>
      <w:rFonts w:ascii="Times New Roman" w:eastAsia="Calibri" w:hAnsi="Times New Roman" w:cs="Times New Roman"/>
      <w:b/>
      <w:bCs/>
      <w:sz w:val="26"/>
      <w:szCs w:val="28"/>
      <w:lang w:eastAsia="ru-RU"/>
    </w:rPr>
  </w:style>
  <w:style w:type="paragraph" w:customStyle="1" w:styleId="a9">
    <w:name w:val="Слово утверждения документа"/>
    <w:basedOn w:val="a1"/>
    <w:qFormat/>
    <w:rsid w:val="00155989"/>
    <w:pPr>
      <w:ind w:left="4536"/>
      <w:jc w:val="right"/>
    </w:pPr>
  </w:style>
  <w:style w:type="paragraph" w:customStyle="1" w:styleId="aa">
    <w:name w:val="Тело утверждения документа"/>
    <w:basedOn w:val="a1"/>
    <w:qFormat/>
    <w:rsid w:val="00155989"/>
    <w:pPr>
      <w:ind w:left="4536"/>
      <w:jc w:val="right"/>
    </w:pPr>
  </w:style>
  <w:style w:type="paragraph" w:customStyle="1" w:styleId="ab">
    <w:name w:val="Написание заголовка"/>
    <w:basedOn w:val="a1"/>
    <w:next w:val="a1"/>
    <w:qFormat/>
    <w:rsid w:val="00155989"/>
    <w:pPr>
      <w:jc w:val="center"/>
    </w:pPr>
    <w:rPr>
      <w:b/>
      <w:bCs/>
    </w:rPr>
  </w:style>
  <w:style w:type="paragraph" w:customStyle="1" w:styleId="ac">
    <w:name w:val="Написание блока подписей"/>
    <w:basedOn w:val="a1"/>
    <w:next w:val="a1"/>
    <w:qFormat/>
    <w:rsid w:val="00155989"/>
    <w:pPr>
      <w:widowControl w:val="0"/>
      <w:autoSpaceDE w:val="0"/>
      <w:autoSpaceDN w:val="0"/>
      <w:adjustRightInd w:val="0"/>
      <w:jc w:val="left"/>
    </w:pPr>
  </w:style>
  <w:style w:type="paragraph" w:customStyle="1" w:styleId="ad">
    <w:name w:val="Отступ абзаца"/>
    <w:basedOn w:val="a1"/>
    <w:rsid w:val="00155989"/>
    <w:pPr>
      <w:ind w:firstLine="708"/>
    </w:pPr>
    <w:rPr>
      <w:rFonts w:eastAsia="Times New Roman"/>
      <w:szCs w:val="20"/>
    </w:rPr>
  </w:style>
  <w:style w:type="paragraph" w:customStyle="1" w:styleId="a0">
    <w:name w:val="Номер строки таблицы"/>
    <w:basedOn w:val="a1"/>
    <w:qFormat/>
    <w:rsid w:val="00155989"/>
    <w:pPr>
      <w:widowControl w:val="0"/>
      <w:numPr>
        <w:numId w:val="1"/>
      </w:numPr>
      <w:autoSpaceDE w:val="0"/>
      <w:autoSpaceDN w:val="0"/>
      <w:adjustRightInd w:val="0"/>
      <w:spacing w:line="240" w:lineRule="auto"/>
      <w:jc w:val="left"/>
      <w:textAlignment w:val="baseline"/>
    </w:pPr>
    <w:rPr>
      <w:rFonts w:eastAsiaTheme="minorHAnsi" w:cstheme="minorBidi"/>
      <w:color w:val="000000"/>
      <w:sz w:val="22"/>
      <w:szCs w:val="22"/>
      <w:lang w:eastAsia="en-US"/>
    </w:rPr>
  </w:style>
  <w:style w:type="paragraph" w:customStyle="1" w:styleId="ae">
    <w:name w:val="Большой список маркированный"/>
    <w:basedOn w:val="a1"/>
    <w:qFormat/>
    <w:rsid w:val="00155989"/>
    <w:pPr>
      <w:widowControl w:val="0"/>
    </w:pPr>
    <w:rPr>
      <w:rFonts w:eastAsiaTheme="minorHAnsi"/>
      <w:lang w:eastAsia="en-US"/>
    </w:rPr>
  </w:style>
  <w:style w:type="paragraph" w:customStyle="1" w:styleId="af">
    <w:name w:val="Обычный (шапка документа)"/>
    <w:qFormat/>
    <w:rsid w:val="00155989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f0">
    <w:name w:val="header"/>
    <w:basedOn w:val="a1"/>
    <w:link w:val="af1"/>
    <w:uiPriority w:val="99"/>
    <w:unhideWhenUsed/>
    <w:rsid w:val="00155989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155989"/>
    <w:rPr>
      <w:rFonts w:ascii="Times New Roman" w:eastAsia="Calibri" w:hAnsi="Times New Roman" w:cs="Times New Roman"/>
      <w:sz w:val="26"/>
      <w:szCs w:val="28"/>
      <w:lang w:eastAsia="ru-RU"/>
    </w:rPr>
  </w:style>
  <w:style w:type="paragraph" w:styleId="af2">
    <w:name w:val="footer"/>
    <w:basedOn w:val="a1"/>
    <w:link w:val="af3"/>
    <w:uiPriority w:val="99"/>
    <w:unhideWhenUsed/>
    <w:rsid w:val="00155989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155989"/>
    <w:rPr>
      <w:rFonts w:ascii="Times New Roman" w:eastAsia="Calibri" w:hAnsi="Times New Roman" w:cs="Times New Roman"/>
      <w:sz w:val="26"/>
      <w:szCs w:val="28"/>
      <w:lang w:eastAsia="ru-RU"/>
    </w:rPr>
  </w:style>
  <w:style w:type="character" w:customStyle="1" w:styleId="af4">
    <w:name w:val="Написание специального слова Знак"/>
    <w:link w:val="af5"/>
    <w:rsid w:val="00155989"/>
    <w:rPr>
      <w:rFonts w:cs="Times New Roman CYR"/>
    </w:rPr>
  </w:style>
  <w:style w:type="paragraph" w:customStyle="1" w:styleId="af5">
    <w:name w:val="Написание специального слова"/>
    <w:basedOn w:val="a1"/>
    <w:link w:val="af4"/>
    <w:qFormat/>
    <w:rsid w:val="00155989"/>
    <w:pPr>
      <w:widowControl w:val="0"/>
      <w:autoSpaceDE w:val="0"/>
      <w:autoSpaceDN w:val="0"/>
      <w:adjustRightInd w:val="0"/>
      <w:jc w:val="left"/>
    </w:pPr>
    <w:rPr>
      <w:rFonts w:asciiTheme="minorHAnsi" w:eastAsiaTheme="minorHAnsi" w:hAnsiTheme="minorHAnsi" w:cs="Times New Roman CYR"/>
      <w:sz w:val="22"/>
      <w:szCs w:val="22"/>
      <w:lang w:eastAsia="en-US"/>
    </w:rPr>
  </w:style>
  <w:style w:type="numbering" w:customStyle="1" w:styleId="a">
    <w:name w:val="Большой список"/>
    <w:uiPriority w:val="99"/>
    <w:rsid w:val="00155989"/>
    <w:pPr>
      <w:numPr>
        <w:numId w:val="2"/>
      </w:numPr>
    </w:pPr>
  </w:style>
  <w:style w:type="paragraph" w:customStyle="1" w:styleId="1">
    <w:name w:val="Большой список уровень 1"/>
    <w:basedOn w:val="a1"/>
    <w:next w:val="a1"/>
    <w:qFormat/>
    <w:rsid w:val="00155989"/>
    <w:pPr>
      <w:keepNext/>
      <w:numPr>
        <w:numId w:val="3"/>
      </w:numPr>
      <w:spacing w:before="360"/>
      <w:ind w:right="709"/>
      <w:jc w:val="center"/>
    </w:pPr>
    <w:rPr>
      <w:rFonts w:eastAsia="Times New Roman"/>
      <w:b/>
      <w:bCs/>
      <w:caps/>
    </w:rPr>
  </w:style>
  <w:style w:type="paragraph" w:customStyle="1" w:styleId="2">
    <w:name w:val="Большой список уровень 2"/>
    <w:basedOn w:val="a1"/>
    <w:qFormat/>
    <w:rsid w:val="00155989"/>
    <w:pPr>
      <w:numPr>
        <w:ilvl w:val="1"/>
        <w:numId w:val="3"/>
      </w:numPr>
    </w:pPr>
    <w:rPr>
      <w:rFonts w:eastAsiaTheme="minorHAnsi"/>
      <w:lang w:eastAsia="en-US"/>
    </w:rPr>
  </w:style>
  <w:style w:type="paragraph" w:customStyle="1" w:styleId="3">
    <w:name w:val="Большой список уровень 3"/>
    <w:basedOn w:val="a1"/>
    <w:qFormat/>
    <w:rsid w:val="00155989"/>
    <w:pPr>
      <w:numPr>
        <w:ilvl w:val="2"/>
        <w:numId w:val="3"/>
      </w:numPr>
    </w:pPr>
    <w:rPr>
      <w:rFonts w:eastAsiaTheme="minorHAnsi" w:cstheme="minorBidi"/>
      <w:lang w:eastAsia="en-US"/>
    </w:rPr>
  </w:style>
  <w:style w:type="paragraph" w:styleId="af6">
    <w:name w:val="annotation text"/>
    <w:basedOn w:val="a1"/>
    <w:link w:val="af7"/>
    <w:uiPriority w:val="99"/>
    <w:unhideWhenUsed/>
    <w:rsid w:val="00155989"/>
    <w:rPr>
      <w:rFonts w:eastAsia="Times New Roman"/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rsid w:val="001559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40E99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Кундик Ольга Васильевна</dc:creator>
  <cp:keywords/>
  <dc:description/>
  <cp:lastModifiedBy>Менеджер</cp:lastModifiedBy>
  <cp:revision>20</cp:revision>
  <cp:lastPrinted>2023-08-02T05:31:00Z</cp:lastPrinted>
  <dcterms:created xsi:type="dcterms:W3CDTF">2022-06-15T20:29:00Z</dcterms:created>
  <dcterms:modified xsi:type="dcterms:W3CDTF">2025-05-19T09:16:00Z</dcterms:modified>
</cp:coreProperties>
</file>